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0C3F5" w14:textId="77777777" w:rsidR="008D5017" w:rsidRPr="00306B82" w:rsidRDefault="008D5017" w:rsidP="008D5017">
      <w:pPr>
        <w:pStyle w:val="Title"/>
        <w:spacing w:after="120"/>
        <w:rPr>
          <w:rFonts w:asciiTheme="minorHAnsi" w:hAnsiTheme="minorHAnsi" w:cstheme="minorHAnsi"/>
          <w:color w:val="000000" w:themeColor="text1"/>
          <w:w w:val="105"/>
          <w:sz w:val="32"/>
          <w:szCs w:val="32"/>
        </w:rPr>
      </w:pPr>
      <w:r w:rsidRPr="00306B82">
        <w:rPr>
          <w:rFonts w:asciiTheme="minorHAnsi" w:hAnsiTheme="minorHAnsi" w:cstheme="minorHAnsi"/>
          <w:noProof/>
        </w:rPr>
        <w:drawing>
          <wp:anchor distT="467995" distB="0" distL="114300" distR="114300" simplePos="0" relativeHeight="251659264" behindDoc="1" locked="0" layoutInCell="1" allowOverlap="1" wp14:anchorId="1D14FAB5" wp14:editId="48E2BC15">
            <wp:simplePos x="0" y="0"/>
            <wp:positionH relativeFrom="column">
              <wp:posOffset>45695</wp:posOffset>
            </wp:positionH>
            <wp:positionV relativeFrom="page">
              <wp:posOffset>502285</wp:posOffset>
            </wp:positionV>
            <wp:extent cx="1239520" cy="1200150"/>
            <wp:effectExtent l="0" t="0" r="0" b="0"/>
            <wp:wrapNone/>
            <wp:docPr id="11" name="Picture 11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9520" cy="1200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1A679D" w14:textId="77777777" w:rsidR="008D5017" w:rsidRPr="00306B82" w:rsidRDefault="008D5017" w:rsidP="008D5017">
      <w:pPr>
        <w:pStyle w:val="Title"/>
        <w:spacing w:after="120"/>
        <w:rPr>
          <w:rFonts w:asciiTheme="minorHAnsi" w:hAnsiTheme="minorHAnsi" w:cstheme="minorHAnsi"/>
          <w:color w:val="000000" w:themeColor="text1"/>
          <w:w w:val="105"/>
          <w:sz w:val="32"/>
          <w:szCs w:val="32"/>
        </w:rPr>
      </w:pPr>
    </w:p>
    <w:p w14:paraId="0505FB88" w14:textId="77777777" w:rsidR="008D5017" w:rsidRPr="00306B82" w:rsidRDefault="008D5017" w:rsidP="008D5017">
      <w:pPr>
        <w:spacing w:after="120"/>
        <w:rPr>
          <w:rFonts w:eastAsia="Calibri" w:cstheme="minorHAnsi"/>
          <w:b/>
          <w:bCs/>
          <w:color w:val="006C7D"/>
          <w:w w:val="105"/>
          <w:sz w:val="40"/>
          <w:szCs w:val="40"/>
        </w:rPr>
      </w:pPr>
    </w:p>
    <w:p w14:paraId="518F4FDF" w14:textId="77777777" w:rsidR="008D5017" w:rsidRPr="00306B82" w:rsidRDefault="008D5017" w:rsidP="008D5017">
      <w:pPr>
        <w:spacing w:after="120"/>
        <w:rPr>
          <w:rFonts w:eastAsia="Calibri" w:cstheme="minorHAnsi"/>
          <w:b/>
          <w:bCs/>
          <w:color w:val="006C7D"/>
          <w:w w:val="105"/>
          <w:sz w:val="40"/>
          <w:szCs w:val="40"/>
        </w:rPr>
      </w:pPr>
    </w:p>
    <w:p w14:paraId="01F7F216" w14:textId="77777777" w:rsidR="008D5017" w:rsidRDefault="008D5017" w:rsidP="008D5017">
      <w:pPr>
        <w:spacing w:after="120"/>
        <w:rPr>
          <w:rFonts w:eastAsia="Calibri"/>
          <w:b/>
          <w:bCs/>
          <w:color w:val="006C7D"/>
          <w:sz w:val="40"/>
          <w:szCs w:val="40"/>
        </w:rPr>
      </w:pPr>
      <w:r w:rsidRPr="4CC64C99">
        <w:rPr>
          <w:rFonts w:eastAsia="Calibri"/>
          <w:b/>
          <w:bCs/>
          <w:color w:val="006C7D"/>
          <w:sz w:val="40"/>
          <w:szCs w:val="40"/>
        </w:rPr>
        <w:t>Manager - Growth</w:t>
      </w:r>
    </w:p>
    <w:tbl>
      <w:tblPr>
        <w:tblStyle w:val="TableGrid"/>
        <w:tblW w:w="10381" w:type="dxa"/>
        <w:tblInd w:w="121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512"/>
        <w:gridCol w:w="6869"/>
      </w:tblGrid>
      <w:tr w:rsidR="008D5017" w:rsidRPr="00306B82" w14:paraId="1E8092AD" w14:textId="77777777" w:rsidTr="002544CB">
        <w:trPr>
          <w:trHeight w:val="392"/>
        </w:trPr>
        <w:tc>
          <w:tcPr>
            <w:tcW w:w="3512" w:type="dxa"/>
            <w:shd w:val="clear" w:color="auto" w:fill="E8E8E8" w:themeFill="background2"/>
          </w:tcPr>
          <w:p w14:paraId="5DD00EB5" w14:textId="77777777" w:rsidR="008D5017" w:rsidRPr="008356BC" w:rsidRDefault="008D5017" w:rsidP="002544CB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8356BC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Team</w:t>
            </w:r>
          </w:p>
        </w:tc>
        <w:tc>
          <w:tcPr>
            <w:tcW w:w="6869" w:type="dxa"/>
          </w:tcPr>
          <w:p w14:paraId="11D11E35" w14:textId="77777777" w:rsidR="008D5017" w:rsidRPr="008356BC" w:rsidRDefault="008D5017" w:rsidP="002544CB">
            <w:pPr>
              <w:pStyle w:val="BodyText"/>
              <w:spacing w:after="120"/>
              <w:ind w:right="366"/>
              <w:rPr>
                <w:rFonts w:eastAsiaTheme="minorEastAsia" w:cstheme="minorBidi"/>
                <w:color w:val="000000" w:themeColor="text1"/>
                <w:sz w:val="24"/>
                <w:szCs w:val="24"/>
              </w:rPr>
            </w:pPr>
            <w:r w:rsidRPr="4CC64C99">
              <w:rPr>
                <w:rFonts w:eastAsiaTheme="minorEastAsia" w:cstheme="minorBidi"/>
                <w:color w:val="000000" w:themeColor="text1"/>
                <w:sz w:val="24"/>
                <w:szCs w:val="24"/>
              </w:rPr>
              <w:t>Affordable Housing Grants</w:t>
            </w:r>
          </w:p>
        </w:tc>
      </w:tr>
      <w:tr w:rsidR="008D5017" w:rsidRPr="00306B82" w14:paraId="54CC3EBF" w14:textId="77777777" w:rsidTr="002544CB">
        <w:trPr>
          <w:trHeight w:val="392"/>
        </w:trPr>
        <w:tc>
          <w:tcPr>
            <w:tcW w:w="3512" w:type="dxa"/>
            <w:shd w:val="clear" w:color="auto" w:fill="E8E8E8" w:themeFill="background2"/>
          </w:tcPr>
          <w:p w14:paraId="4587ABE6" w14:textId="77777777" w:rsidR="008D5017" w:rsidRPr="008356BC" w:rsidRDefault="008D5017" w:rsidP="002544CB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8356BC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Reports to</w:t>
            </w:r>
          </w:p>
        </w:tc>
        <w:tc>
          <w:tcPr>
            <w:tcW w:w="6869" w:type="dxa"/>
          </w:tcPr>
          <w:p w14:paraId="00DA611D" w14:textId="77777777" w:rsidR="008D5017" w:rsidRPr="008356BC" w:rsidRDefault="008D5017" w:rsidP="002544CB">
            <w:pPr>
              <w:pStyle w:val="BodyText"/>
              <w:spacing w:after="120"/>
              <w:ind w:right="366"/>
              <w:rPr>
                <w:rFonts w:eastAsiaTheme="minorEastAsia" w:cstheme="minorBidi"/>
                <w:color w:val="000000" w:themeColor="text1"/>
                <w:sz w:val="24"/>
                <w:szCs w:val="24"/>
              </w:rPr>
            </w:pPr>
            <w:r w:rsidRPr="4CC64C99">
              <w:rPr>
                <w:rFonts w:eastAsiaTheme="minorEastAsia" w:cstheme="minorBidi"/>
                <w:color w:val="000000" w:themeColor="text1"/>
                <w:sz w:val="24"/>
                <w:szCs w:val="24"/>
              </w:rPr>
              <w:t>Senior Manager - Growth</w:t>
            </w:r>
          </w:p>
        </w:tc>
      </w:tr>
      <w:tr w:rsidR="008D5017" w:rsidRPr="00306B82" w14:paraId="268EE118" w14:textId="77777777" w:rsidTr="002544CB">
        <w:trPr>
          <w:trHeight w:val="376"/>
        </w:trPr>
        <w:tc>
          <w:tcPr>
            <w:tcW w:w="3512" w:type="dxa"/>
            <w:shd w:val="clear" w:color="auto" w:fill="E8E8E8" w:themeFill="background2"/>
          </w:tcPr>
          <w:p w14:paraId="3A8FFB7B" w14:textId="77777777" w:rsidR="008D5017" w:rsidRPr="008356BC" w:rsidRDefault="008D5017" w:rsidP="002544CB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8356BC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Direct Reports</w:t>
            </w:r>
          </w:p>
        </w:tc>
        <w:tc>
          <w:tcPr>
            <w:tcW w:w="6869" w:type="dxa"/>
          </w:tcPr>
          <w:p w14:paraId="40AF77AC" w14:textId="77777777" w:rsidR="008D5017" w:rsidRPr="008356BC" w:rsidRDefault="008D5017" w:rsidP="002544CB">
            <w:pPr>
              <w:pStyle w:val="BodyText"/>
              <w:spacing w:after="120"/>
              <w:ind w:right="366"/>
              <w:rPr>
                <w:rFonts w:eastAsiaTheme="minorEastAsia" w:cstheme="minorBidi"/>
                <w:color w:val="000000" w:themeColor="text1"/>
                <w:sz w:val="24"/>
                <w:szCs w:val="24"/>
              </w:rPr>
            </w:pPr>
            <w:r w:rsidRPr="4CC64C99">
              <w:rPr>
                <w:rFonts w:eastAsiaTheme="minorEastAsia" w:cstheme="minorBidi"/>
                <w:color w:val="000000" w:themeColor="text1"/>
                <w:sz w:val="24"/>
                <w:szCs w:val="24"/>
              </w:rPr>
              <w:t>0</w:t>
            </w:r>
          </w:p>
        </w:tc>
      </w:tr>
    </w:tbl>
    <w:p w14:paraId="525E26DE" w14:textId="77777777" w:rsidR="008D5017" w:rsidRPr="00306B82" w:rsidRDefault="008D5017" w:rsidP="008D5017">
      <w:pPr>
        <w:ind w:left="720"/>
        <w:rPr>
          <w:color w:val="00B0F0"/>
        </w:rPr>
      </w:pPr>
    </w:p>
    <w:p w14:paraId="0105E1A1" w14:textId="77777777" w:rsidR="008D5017" w:rsidRPr="00306B82" w:rsidRDefault="008D5017" w:rsidP="008D5017">
      <w:pPr>
        <w:pStyle w:val="Heading1"/>
      </w:pPr>
      <w:bookmarkStart w:id="0" w:name="_Toc148102402"/>
      <w:r>
        <w:t>Job purpose</w:t>
      </w:r>
      <w:bookmarkEnd w:id="0"/>
      <w:r>
        <w:t> </w:t>
      </w:r>
    </w:p>
    <w:p w14:paraId="59AD7BD5" w14:textId="77777777" w:rsidR="008D5017" w:rsidRDefault="008D5017" w:rsidP="008D5017">
      <w:r w:rsidRPr="4CC64C99">
        <w:t>This role will:</w:t>
      </w:r>
    </w:p>
    <w:p w14:paraId="6F7489DF" w14:textId="64AAB196" w:rsidR="008D5017" w:rsidRDefault="00A05E88" w:rsidP="008D5017">
      <w:r>
        <w:t xml:space="preserve">1) </w:t>
      </w:r>
      <w:r w:rsidR="008D5017" w:rsidRPr="4CC64C99">
        <w:t>Contribute to the growth, new business and engagement team who are responsible for increasing affordable housing supply</w:t>
      </w:r>
      <w:r w:rsidR="00F249D7">
        <w:t xml:space="preserve"> within the respective region</w:t>
      </w:r>
      <w:r w:rsidR="008D5017" w:rsidRPr="4CC64C99">
        <w:t>, in collaboration with delivery partners (such as housing associations, local authorities, specialist and community providers and private sector property developers) to:</w:t>
      </w:r>
    </w:p>
    <w:p w14:paraId="64DA201A" w14:textId="77777777" w:rsidR="008D5017" w:rsidRDefault="008D5017" w:rsidP="008D5017">
      <w:r w:rsidRPr="4CC64C99">
        <w:t>-</w:t>
      </w:r>
      <w:r>
        <w:tab/>
      </w:r>
      <w:r w:rsidRPr="4CC64C99">
        <w:t xml:space="preserve">lead innovation and delivery of affordable housing, including attracting new entrants </w:t>
      </w:r>
    </w:p>
    <w:p w14:paraId="1F0E7B76" w14:textId="2948165C" w:rsidR="008D5017" w:rsidRDefault="008D5017" w:rsidP="00A05E88">
      <w:pPr>
        <w:ind w:left="720" w:hanging="720"/>
      </w:pPr>
      <w:r w:rsidRPr="4CC64C99">
        <w:t>-</w:t>
      </w:r>
      <w:r>
        <w:tab/>
      </w:r>
      <w:r w:rsidRPr="4CC64C99">
        <w:t>increase housing supply (including specialist and community housing) by working with new and existing providers to meet housing targets</w:t>
      </w:r>
      <w:r w:rsidR="00F249D7">
        <w:t xml:space="preserve"> and develop investment proposals</w:t>
      </w:r>
    </w:p>
    <w:p w14:paraId="09A31492" w14:textId="77777777" w:rsidR="008D5017" w:rsidRDefault="008D5017" w:rsidP="00A05E88">
      <w:pPr>
        <w:ind w:left="720" w:hanging="720"/>
      </w:pPr>
      <w:r w:rsidRPr="4CC64C99">
        <w:t>-</w:t>
      </w:r>
      <w:r>
        <w:tab/>
      </w:r>
      <w:r w:rsidRPr="4CC64C99">
        <w:t>translate affordable housing strategy into targeted delivery that responds to market and partner needs</w:t>
      </w:r>
    </w:p>
    <w:p w14:paraId="5058C914" w14:textId="77777777" w:rsidR="008D5017" w:rsidRDefault="008D5017" w:rsidP="00A05E88">
      <w:pPr>
        <w:ind w:left="720" w:hanging="720"/>
      </w:pPr>
      <w:r w:rsidRPr="4CC64C99">
        <w:t>-</w:t>
      </w:r>
      <w:r>
        <w:tab/>
      </w:r>
      <w:r w:rsidRPr="4CC64C99">
        <w:t>support the affordable housing sector business development team with intelligence and evidence from partners</w:t>
      </w:r>
    </w:p>
    <w:p w14:paraId="7926EC43" w14:textId="532C92CA" w:rsidR="008D5017" w:rsidRDefault="008D5017" w:rsidP="00A05E88">
      <w:pPr>
        <w:ind w:left="720" w:hanging="720"/>
      </w:pPr>
      <w:r w:rsidRPr="4CC64C99">
        <w:t>-</w:t>
      </w:r>
      <w:r>
        <w:tab/>
      </w:r>
      <w:r w:rsidRPr="4CC64C99">
        <w:t>working with the</w:t>
      </w:r>
      <w:r w:rsidR="00F249D7">
        <w:t xml:space="preserve"> Senior Growth Manager</w:t>
      </w:r>
      <w:r w:rsidRPr="4CC64C99">
        <w:t>, be the sector lead with regional representative and industry bodies for affordable housing, supporting on national engagement where required</w:t>
      </w:r>
    </w:p>
    <w:p w14:paraId="6AC24837" w14:textId="259598E0" w:rsidR="00FF2511" w:rsidRDefault="008D5017" w:rsidP="00FF2511">
      <w:pPr>
        <w:ind w:left="720" w:hanging="720"/>
      </w:pPr>
      <w:r w:rsidRPr="4CC64C99">
        <w:t>-</w:t>
      </w:r>
      <w:r>
        <w:tab/>
      </w:r>
      <w:r w:rsidRPr="4CC64C99">
        <w:t>provide affordable housing expertise to investment and development teams, including being part of multi-disciplinary teams where required to increase housing supply.</w:t>
      </w:r>
    </w:p>
    <w:p w14:paraId="4E740C7C" w14:textId="646C2733" w:rsidR="008D5017" w:rsidRPr="00F8029D" w:rsidRDefault="008D5017" w:rsidP="008D5017">
      <w:r w:rsidRPr="00F8029D">
        <w:t>2)</w:t>
      </w:r>
      <w:r w:rsidR="00A05E88" w:rsidRPr="00F8029D">
        <w:t xml:space="preserve"> S</w:t>
      </w:r>
      <w:r w:rsidRPr="00F8029D">
        <w:t xml:space="preserve">upport the development of a single pipeline of opportunities for affordable housing working closely with the </w:t>
      </w:r>
      <w:r w:rsidR="00F249D7">
        <w:t>regional team and the wider Affordable Housing team</w:t>
      </w:r>
      <w:r w:rsidRPr="00F8029D">
        <w:t>.</w:t>
      </w:r>
    </w:p>
    <w:p w14:paraId="277C1521" w14:textId="00399C41" w:rsidR="00A05E88" w:rsidRPr="00F8029D" w:rsidRDefault="00A05E88" w:rsidP="008D5017">
      <w:pPr>
        <w:rPr>
          <w:rFonts w:cstheme="minorHAnsi"/>
        </w:rPr>
      </w:pPr>
      <w:r w:rsidRPr="00F8029D">
        <w:rPr>
          <w:rFonts w:cstheme="minorHAnsi"/>
        </w:rPr>
        <w:t xml:space="preserve">3) </w:t>
      </w:r>
      <w:r w:rsidR="00C80B83" w:rsidRPr="00F8029D">
        <w:rPr>
          <w:rFonts w:cstheme="minorHAnsi"/>
        </w:rPr>
        <w:t xml:space="preserve">Contribute to the </w:t>
      </w:r>
      <w:r w:rsidR="00F249D7">
        <w:rPr>
          <w:rFonts w:cstheme="minorHAnsi"/>
        </w:rPr>
        <w:t>implementation</w:t>
      </w:r>
      <w:r w:rsidR="00F249D7" w:rsidRPr="00F8029D">
        <w:rPr>
          <w:rFonts w:cstheme="minorHAnsi"/>
        </w:rPr>
        <w:t xml:space="preserve"> </w:t>
      </w:r>
      <w:r w:rsidR="00C80B83" w:rsidRPr="00F8029D">
        <w:rPr>
          <w:rFonts w:cstheme="minorHAnsi"/>
        </w:rPr>
        <w:t>of the new Social and Affordable Homes Programme</w:t>
      </w:r>
      <w:r w:rsidR="006F1E96" w:rsidRPr="00F8029D">
        <w:rPr>
          <w:rFonts w:cstheme="minorHAnsi"/>
        </w:rPr>
        <w:t xml:space="preserve">, </w:t>
      </w:r>
      <w:r w:rsidR="000717B3" w:rsidRPr="00F8029D">
        <w:rPr>
          <w:rFonts w:cstheme="minorHAnsi"/>
        </w:rPr>
        <w:t>working at pace</w:t>
      </w:r>
      <w:r w:rsidR="002A6B7C">
        <w:rPr>
          <w:rFonts w:cstheme="minorHAnsi"/>
        </w:rPr>
        <w:t xml:space="preserve"> with colleagues</w:t>
      </w:r>
      <w:r w:rsidR="000717B3" w:rsidRPr="00F8029D">
        <w:rPr>
          <w:rFonts w:cstheme="minorHAnsi"/>
        </w:rPr>
        <w:t xml:space="preserve"> </w:t>
      </w:r>
      <w:r w:rsidR="002A6B7C">
        <w:rPr>
          <w:rFonts w:cstheme="minorHAnsi"/>
        </w:rPr>
        <w:t xml:space="preserve">across the </w:t>
      </w:r>
      <w:r w:rsidR="001B22A2">
        <w:rPr>
          <w:rFonts w:cstheme="minorHAnsi"/>
        </w:rPr>
        <w:t>wider team</w:t>
      </w:r>
      <w:r w:rsidR="00F249D7">
        <w:rPr>
          <w:rFonts w:cstheme="minorHAnsi"/>
        </w:rPr>
        <w:t xml:space="preserve"> to continuously improve outcomes achieved through the programme.</w:t>
      </w:r>
    </w:p>
    <w:p w14:paraId="6829B748" w14:textId="77777777" w:rsidR="00720E2C" w:rsidRDefault="00720E2C" w:rsidP="008D5017">
      <w:pPr>
        <w:rPr>
          <w:rFonts w:cstheme="minorHAnsi"/>
          <w:color w:val="FF0000"/>
        </w:rPr>
      </w:pPr>
    </w:p>
    <w:p w14:paraId="159CEE5E" w14:textId="77777777" w:rsidR="00720E2C" w:rsidRDefault="00720E2C" w:rsidP="008D5017">
      <w:pPr>
        <w:rPr>
          <w:rFonts w:cstheme="minorHAnsi"/>
        </w:rPr>
      </w:pPr>
    </w:p>
    <w:p w14:paraId="59991D85" w14:textId="77777777" w:rsidR="008D5017" w:rsidRDefault="008D5017" w:rsidP="008D5017">
      <w:pPr>
        <w:spacing w:line="259" w:lineRule="auto"/>
      </w:pPr>
      <w:r w:rsidRPr="4CC64C99">
        <w:rPr>
          <w:rFonts w:eastAsia="Times New Roman"/>
          <w:color w:val="369D9F"/>
          <w:sz w:val="40"/>
          <w:szCs w:val="40"/>
        </w:rPr>
        <w:lastRenderedPageBreak/>
        <w:t>Key relationships</w:t>
      </w:r>
    </w:p>
    <w:p w14:paraId="620E5D71" w14:textId="3D6B00AD" w:rsidR="008D5017" w:rsidRDefault="008D5017" w:rsidP="008D5017">
      <w:pPr>
        <w:pStyle w:val="ListParagraph"/>
        <w:widowControl w:val="0"/>
        <w:numPr>
          <w:ilvl w:val="0"/>
          <w:numId w:val="1"/>
        </w:numPr>
        <w:autoSpaceDE w:val="0"/>
        <w:autoSpaceDN w:val="0"/>
        <w:spacing w:before="120" w:after="0" w:line="240" w:lineRule="auto"/>
        <w:contextualSpacing w:val="0"/>
        <w:rPr>
          <w:rFonts w:eastAsiaTheme="minorEastAsia"/>
          <w:sz w:val="24"/>
          <w:szCs w:val="24"/>
        </w:rPr>
      </w:pPr>
      <w:r w:rsidRPr="4CC64C99">
        <w:rPr>
          <w:rFonts w:eastAsiaTheme="minorEastAsia"/>
          <w:sz w:val="24"/>
          <w:szCs w:val="24"/>
        </w:rPr>
        <w:t>All affordable housing delivery partners including Registered Providers, Local Authorities, Specialist and Community providers and private sector</w:t>
      </w:r>
      <w:r w:rsidR="00F249D7">
        <w:rPr>
          <w:rFonts w:eastAsiaTheme="minorEastAsia"/>
          <w:sz w:val="24"/>
          <w:szCs w:val="24"/>
        </w:rPr>
        <w:t xml:space="preserve"> aligned to the operating region for the role</w:t>
      </w:r>
    </w:p>
    <w:p w14:paraId="5C23A7FE" w14:textId="77777777" w:rsidR="008D5017" w:rsidRDefault="008D5017" w:rsidP="008D5017">
      <w:pPr>
        <w:pStyle w:val="ListParagraph"/>
        <w:widowControl w:val="0"/>
        <w:numPr>
          <w:ilvl w:val="0"/>
          <w:numId w:val="1"/>
        </w:numPr>
        <w:autoSpaceDE w:val="0"/>
        <w:autoSpaceDN w:val="0"/>
        <w:spacing w:before="120" w:after="0" w:line="240" w:lineRule="auto"/>
        <w:contextualSpacing w:val="0"/>
      </w:pPr>
      <w:r w:rsidRPr="4CC64C99">
        <w:rPr>
          <w:rFonts w:eastAsiaTheme="minorEastAsia"/>
          <w:sz w:val="24"/>
          <w:szCs w:val="24"/>
        </w:rPr>
        <w:t>Local Government (Local Authorities and Combined Authorities)</w:t>
      </w:r>
    </w:p>
    <w:p w14:paraId="5EF0A359" w14:textId="77777777" w:rsidR="008D5017" w:rsidRDefault="008D5017" w:rsidP="008D5017">
      <w:pPr>
        <w:pStyle w:val="ListParagraph"/>
        <w:widowControl w:val="0"/>
        <w:numPr>
          <w:ilvl w:val="0"/>
          <w:numId w:val="1"/>
        </w:numPr>
        <w:autoSpaceDE w:val="0"/>
        <w:autoSpaceDN w:val="0"/>
        <w:spacing w:before="120" w:after="0" w:line="240" w:lineRule="auto"/>
        <w:contextualSpacing w:val="0"/>
      </w:pPr>
      <w:r w:rsidRPr="4CC64C99">
        <w:rPr>
          <w:rFonts w:eastAsiaTheme="minorEastAsia"/>
          <w:sz w:val="24"/>
          <w:szCs w:val="24"/>
        </w:rPr>
        <w:t>Regional industry bodies representing affordable housing providers (e.g. NHF, CIH etc.)</w:t>
      </w:r>
    </w:p>
    <w:p w14:paraId="50B772A2" w14:textId="77777777" w:rsidR="008D5017" w:rsidRDefault="008D5017" w:rsidP="008D5017">
      <w:pPr>
        <w:pStyle w:val="ListParagraph"/>
        <w:widowControl w:val="0"/>
        <w:numPr>
          <w:ilvl w:val="0"/>
          <w:numId w:val="1"/>
        </w:numPr>
        <w:autoSpaceDE w:val="0"/>
        <w:autoSpaceDN w:val="0"/>
        <w:spacing w:before="120" w:after="0" w:line="240" w:lineRule="auto"/>
        <w:contextualSpacing w:val="0"/>
      </w:pPr>
      <w:r w:rsidRPr="4CC64C99">
        <w:rPr>
          <w:rFonts w:eastAsiaTheme="minorEastAsia"/>
          <w:sz w:val="24"/>
          <w:szCs w:val="24"/>
        </w:rPr>
        <w:t>Private Sector Developers</w:t>
      </w:r>
    </w:p>
    <w:p w14:paraId="28B5A0DF" w14:textId="77777777" w:rsidR="008D5017" w:rsidRDefault="008D5017" w:rsidP="008D5017">
      <w:pPr>
        <w:pStyle w:val="ListParagraph"/>
        <w:widowControl w:val="0"/>
        <w:numPr>
          <w:ilvl w:val="0"/>
          <w:numId w:val="1"/>
        </w:numPr>
        <w:autoSpaceDE w:val="0"/>
        <w:autoSpaceDN w:val="0"/>
        <w:spacing w:before="120" w:after="0" w:line="240" w:lineRule="auto"/>
        <w:contextualSpacing w:val="0"/>
      </w:pPr>
      <w:r w:rsidRPr="4CC64C99">
        <w:rPr>
          <w:rFonts w:eastAsiaTheme="minorEastAsia"/>
          <w:sz w:val="24"/>
          <w:szCs w:val="24"/>
        </w:rPr>
        <w:t>New entrants who have the potential to deliver Affordable Housing</w:t>
      </w:r>
    </w:p>
    <w:p w14:paraId="5AE953B1" w14:textId="77777777" w:rsidR="008D5017" w:rsidRDefault="008D5017" w:rsidP="008D5017">
      <w:pPr>
        <w:pStyle w:val="ListParagraph"/>
        <w:widowControl w:val="0"/>
        <w:numPr>
          <w:ilvl w:val="0"/>
          <w:numId w:val="1"/>
        </w:numPr>
        <w:autoSpaceDE w:val="0"/>
        <w:autoSpaceDN w:val="0"/>
        <w:spacing w:before="120" w:after="0" w:line="240" w:lineRule="auto"/>
        <w:contextualSpacing w:val="0"/>
      </w:pPr>
      <w:r w:rsidRPr="4CC64C99">
        <w:rPr>
          <w:rFonts w:eastAsiaTheme="minorEastAsia"/>
          <w:sz w:val="24"/>
          <w:szCs w:val="24"/>
        </w:rPr>
        <w:t>Investors</w:t>
      </w:r>
    </w:p>
    <w:p w14:paraId="443C8E7C" w14:textId="77777777" w:rsidR="008D5017" w:rsidRDefault="008D5017" w:rsidP="008D5017">
      <w:pPr>
        <w:pStyle w:val="ListParagraph"/>
        <w:widowControl w:val="0"/>
        <w:numPr>
          <w:ilvl w:val="0"/>
          <w:numId w:val="1"/>
        </w:numPr>
        <w:autoSpaceDE w:val="0"/>
        <w:autoSpaceDN w:val="0"/>
        <w:spacing w:before="120" w:after="0" w:line="240" w:lineRule="auto"/>
        <w:contextualSpacing w:val="0"/>
      </w:pPr>
      <w:r w:rsidRPr="4CC64C99">
        <w:rPr>
          <w:rFonts w:eastAsiaTheme="minorEastAsia"/>
          <w:sz w:val="24"/>
          <w:szCs w:val="24"/>
        </w:rPr>
        <w:t>Community Land Trusts</w:t>
      </w:r>
    </w:p>
    <w:p w14:paraId="6232F513" w14:textId="77777777" w:rsidR="008D5017" w:rsidRDefault="008D5017" w:rsidP="008D5017">
      <w:pPr>
        <w:pStyle w:val="ListParagraph"/>
        <w:widowControl w:val="0"/>
        <w:numPr>
          <w:ilvl w:val="0"/>
          <w:numId w:val="1"/>
        </w:numPr>
        <w:autoSpaceDE w:val="0"/>
        <w:autoSpaceDN w:val="0"/>
        <w:spacing w:before="120" w:after="0" w:line="240" w:lineRule="auto"/>
        <w:contextualSpacing w:val="0"/>
      </w:pPr>
      <w:r w:rsidRPr="4CC64C99">
        <w:rPr>
          <w:rFonts w:eastAsiaTheme="minorEastAsia"/>
          <w:sz w:val="24"/>
          <w:szCs w:val="24"/>
        </w:rPr>
        <w:t>Rural housing providers</w:t>
      </w:r>
    </w:p>
    <w:p w14:paraId="57F0C56C" w14:textId="77777777" w:rsidR="008D5017" w:rsidRDefault="008D5017" w:rsidP="008D5017">
      <w:pPr>
        <w:pStyle w:val="ListParagraph"/>
        <w:widowControl w:val="0"/>
        <w:numPr>
          <w:ilvl w:val="0"/>
          <w:numId w:val="1"/>
        </w:numPr>
        <w:autoSpaceDE w:val="0"/>
        <w:autoSpaceDN w:val="0"/>
        <w:spacing w:before="120" w:after="0" w:line="240" w:lineRule="auto"/>
        <w:contextualSpacing w:val="0"/>
      </w:pPr>
      <w:r w:rsidRPr="4CC64C99">
        <w:rPr>
          <w:rFonts w:eastAsiaTheme="minorEastAsia"/>
          <w:sz w:val="24"/>
          <w:szCs w:val="24"/>
        </w:rPr>
        <w:t>Health and Social Care bodies</w:t>
      </w:r>
    </w:p>
    <w:p w14:paraId="4AD2B32D" w14:textId="77777777" w:rsidR="008D5017" w:rsidRDefault="008D5017" w:rsidP="008D5017">
      <w:pPr>
        <w:pStyle w:val="ListParagraph"/>
        <w:widowControl w:val="0"/>
        <w:numPr>
          <w:ilvl w:val="0"/>
          <w:numId w:val="1"/>
        </w:numPr>
        <w:autoSpaceDE w:val="0"/>
        <w:autoSpaceDN w:val="0"/>
        <w:spacing w:before="120" w:after="0" w:line="240" w:lineRule="auto"/>
        <w:contextualSpacing w:val="0"/>
      </w:pPr>
      <w:r w:rsidRPr="4CC64C99">
        <w:rPr>
          <w:rFonts w:eastAsiaTheme="minorEastAsia"/>
          <w:sz w:val="24"/>
          <w:szCs w:val="24"/>
        </w:rPr>
        <w:t>Homelessness network</w:t>
      </w:r>
    </w:p>
    <w:p w14:paraId="10309141" w14:textId="77777777" w:rsidR="008D5017" w:rsidRDefault="008D5017" w:rsidP="008D5017"/>
    <w:p w14:paraId="072F09E7" w14:textId="77777777" w:rsidR="008D5017" w:rsidRPr="00306B82" w:rsidRDefault="008D5017" w:rsidP="008D5017">
      <w:pPr>
        <w:pStyle w:val="Heading1"/>
      </w:pPr>
      <w:bookmarkStart w:id="1" w:name="_Toc148102403"/>
      <w:r>
        <w:t>Key accountabilities and responsibilities</w:t>
      </w:r>
      <w:bookmarkEnd w:id="1"/>
    </w:p>
    <w:p w14:paraId="329B91D3" w14:textId="72B63FF7" w:rsidR="008D5017" w:rsidRDefault="008D5017" w:rsidP="008D5017">
      <w:pPr>
        <w:pStyle w:val="ListParagraph"/>
        <w:widowControl w:val="0"/>
        <w:numPr>
          <w:ilvl w:val="0"/>
          <w:numId w:val="2"/>
        </w:numPr>
        <w:autoSpaceDE w:val="0"/>
        <w:autoSpaceDN w:val="0"/>
        <w:spacing w:before="120" w:after="0" w:line="240" w:lineRule="auto"/>
        <w:contextualSpacing w:val="0"/>
        <w:rPr>
          <w:sz w:val="24"/>
          <w:szCs w:val="24"/>
        </w:rPr>
      </w:pPr>
      <w:r w:rsidRPr="4CC64C99">
        <w:rPr>
          <w:sz w:val="24"/>
          <w:szCs w:val="24"/>
        </w:rPr>
        <w:t xml:space="preserve">Contributes to driving new business identified by geography and partner across the </w:t>
      </w:r>
      <w:r w:rsidR="00F249D7">
        <w:rPr>
          <w:sz w:val="24"/>
          <w:szCs w:val="24"/>
        </w:rPr>
        <w:t>operating</w:t>
      </w:r>
      <w:r w:rsidRPr="4CC64C99">
        <w:rPr>
          <w:sz w:val="24"/>
          <w:szCs w:val="24"/>
        </w:rPr>
        <w:t xml:space="preserve"> region</w:t>
      </w:r>
      <w:r w:rsidR="00F249D7">
        <w:rPr>
          <w:sz w:val="24"/>
          <w:szCs w:val="24"/>
        </w:rPr>
        <w:t xml:space="preserve"> for the role</w:t>
      </w:r>
      <w:r w:rsidRPr="4CC64C99">
        <w:rPr>
          <w:sz w:val="24"/>
          <w:szCs w:val="24"/>
        </w:rPr>
        <w:t xml:space="preserve"> to increase affordable housing supply, including identifying new entrants to increase market resilience.</w:t>
      </w:r>
    </w:p>
    <w:p w14:paraId="15361A41" w14:textId="77777777" w:rsidR="008D5017" w:rsidRDefault="008D5017" w:rsidP="008D5017">
      <w:pPr>
        <w:pStyle w:val="ListParagraph"/>
        <w:widowControl w:val="0"/>
        <w:numPr>
          <w:ilvl w:val="0"/>
          <w:numId w:val="2"/>
        </w:numPr>
        <w:autoSpaceDE w:val="0"/>
        <w:autoSpaceDN w:val="0"/>
        <w:spacing w:before="120" w:after="0" w:line="240" w:lineRule="auto"/>
        <w:contextualSpacing w:val="0"/>
        <w:rPr>
          <w:sz w:val="24"/>
          <w:szCs w:val="24"/>
        </w:rPr>
      </w:pPr>
      <w:r w:rsidRPr="4CC64C99">
        <w:rPr>
          <w:sz w:val="24"/>
          <w:szCs w:val="24"/>
        </w:rPr>
        <w:t>Contributes to building an affordable housing delivery pipeline by geography and partner to increase housing supply, taking a strategic approach to delivery and need, based on market opportunity and intelligence.</w:t>
      </w:r>
    </w:p>
    <w:p w14:paraId="5799F7D8" w14:textId="24FA9945" w:rsidR="008D5017" w:rsidRDefault="008D5017" w:rsidP="008D5017">
      <w:pPr>
        <w:pStyle w:val="ListParagraph"/>
        <w:widowControl w:val="0"/>
        <w:numPr>
          <w:ilvl w:val="0"/>
          <w:numId w:val="2"/>
        </w:numPr>
        <w:autoSpaceDE w:val="0"/>
        <w:autoSpaceDN w:val="0"/>
        <w:spacing w:before="120" w:after="0" w:line="240" w:lineRule="auto"/>
        <w:contextualSpacing w:val="0"/>
        <w:rPr>
          <w:sz w:val="24"/>
          <w:szCs w:val="24"/>
        </w:rPr>
      </w:pPr>
      <w:r w:rsidRPr="4CC64C99">
        <w:rPr>
          <w:sz w:val="24"/>
          <w:szCs w:val="24"/>
        </w:rPr>
        <w:t xml:space="preserve">Maximise the opportunities identified by </w:t>
      </w:r>
      <w:r w:rsidR="00F249D7">
        <w:rPr>
          <w:sz w:val="24"/>
          <w:szCs w:val="24"/>
        </w:rPr>
        <w:t>the wider regional</w:t>
      </w:r>
      <w:r w:rsidR="0022698A">
        <w:rPr>
          <w:sz w:val="24"/>
          <w:szCs w:val="24"/>
        </w:rPr>
        <w:t xml:space="preserve"> </w:t>
      </w:r>
      <w:r w:rsidRPr="4CC64C99">
        <w:rPr>
          <w:sz w:val="24"/>
          <w:szCs w:val="24"/>
        </w:rPr>
        <w:t>team to increase affordable homes and overall housing supply.</w:t>
      </w:r>
    </w:p>
    <w:p w14:paraId="48C5F734" w14:textId="6CA7D217" w:rsidR="008D5017" w:rsidRDefault="008D5017" w:rsidP="008D5017">
      <w:pPr>
        <w:pStyle w:val="ListParagraph"/>
        <w:widowControl w:val="0"/>
        <w:numPr>
          <w:ilvl w:val="0"/>
          <w:numId w:val="2"/>
        </w:numPr>
        <w:autoSpaceDE w:val="0"/>
        <w:autoSpaceDN w:val="0"/>
        <w:spacing w:before="120" w:after="0" w:line="240" w:lineRule="auto"/>
        <w:contextualSpacing w:val="0"/>
        <w:rPr>
          <w:sz w:val="24"/>
          <w:szCs w:val="24"/>
        </w:rPr>
      </w:pPr>
      <w:r w:rsidRPr="4CC64C99">
        <w:rPr>
          <w:sz w:val="24"/>
          <w:szCs w:val="24"/>
        </w:rPr>
        <w:t>Identifying and working with affordable housing providers in specific geographies and places to remove barriers and unlock capacity to increase and accelerate delivery.</w:t>
      </w:r>
      <w:r w:rsidR="00F249D7">
        <w:rPr>
          <w:sz w:val="24"/>
          <w:szCs w:val="24"/>
        </w:rPr>
        <w:t>, bringing forward investment proposals into the Social and Affordable Homes Programme</w:t>
      </w:r>
    </w:p>
    <w:p w14:paraId="6DA968A5" w14:textId="77777777" w:rsidR="008D5017" w:rsidRDefault="008D5017" w:rsidP="008D5017">
      <w:pPr>
        <w:pStyle w:val="ListParagraph"/>
        <w:widowControl w:val="0"/>
        <w:numPr>
          <w:ilvl w:val="0"/>
          <w:numId w:val="2"/>
        </w:numPr>
        <w:autoSpaceDE w:val="0"/>
        <w:autoSpaceDN w:val="0"/>
        <w:spacing w:before="120" w:after="0" w:line="240" w:lineRule="auto"/>
        <w:contextualSpacing w:val="0"/>
        <w:rPr>
          <w:sz w:val="24"/>
          <w:szCs w:val="24"/>
        </w:rPr>
      </w:pPr>
      <w:r w:rsidRPr="4CC64C99">
        <w:rPr>
          <w:sz w:val="24"/>
          <w:szCs w:val="24"/>
        </w:rPr>
        <w:t xml:space="preserve">Using technical, sector and market knowledge to assess and present new investment proposals for approval within delegations and </w:t>
      </w:r>
      <w:proofErr w:type="gramStart"/>
      <w:r w:rsidRPr="4CC64C99">
        <w:rPr>
          <w:sz w:val="24"/>
          <w:szCs w:val="24"/>
        </w:rPr>
        <w:t>governance, and</w:t>
      </w:r>
      <w:proofErr w:type="gramEnd"/>
      <w:r w:rsidRPr="4CC64C99">
        <w:rPr>
          <w:sz w:val="24"/>
          <w:szCs w:val="24"/>
        </w:rPr>
        <w:t xml:space="preserve"> make recommendations to Head of AH Growth.</w:t>
      </w:r>
    </w:p>
    <w:p w14:paraId="17206B38" w14:textId="77777777" w:rsidR="008D5017" w:rsidRDefault="008D5017" w:rsidP="008D5017">
      <w:pPr>
        <w:pStyle w:val="ListParagraph"/>
        <w:widowControl w:val="0"/>
        <w:numPr>
          <w:ilvl w:val="0"/>
          <w:numId w:val="2"/>
        </w:numPr>
        <w:autoSpaceDE w:val="0"/>
        <w:autoSpaceDN w:val="0"/>
        <w:spacing w:before="120" w:after="0" w:line="240" w:lineRule="auto"/>
        <w:contextualSpacing w:val="0"/>
        <w:rPr>
          <w:sz w:val="24"/>
          <w:szCs w:val="24"/>
        </w:rPr>
      </w:pPr>
      <w:r w:rsidRPr="4CC64C99">
        <w:rPr>
          <w:sz w:val="24"/>
          <w:szCs w:val="24"/>
        </w:rPr>
        <w:t>Provide technical affordable housing expertise to the business for general needs affordable housing as well as specialist provision for vulnerable and older people and/or community led housing.</w:t>
      </w:r>
    </w:p>
    <w:p w14:paraId="00E35A42" w14:textId="77777777" w:rsidR="008D5017" w:rsidRDefault="008D5017" w:rsidP="008D5017">
      <w:pPr>
        <w:pStyle w:val="ListParagraph"/>
        <w:widowControl w:val="0"/>
        <w:numPr>
          <w:ilvl w:val="0"/>
          <w:numId w:val="2"/>
        </w:numPr>
        <w:autoSpaceDE w:val="0"/>
        <w:autoSpaceDN w:val="0"/>
        <w:spacing w:before="120" w:after="0" w:line="240" w:lineRule="auto"/>
        <w:contextualSpacing w:val="0"/>
        <w:rPr>
          <w:sz w:val="24"/>
          <w:szCs w:val="24"/>
        </w:rPr>
      </w:pPr>
      <w:r w:rsidRPr="4CC64C99">
        <w:rPr>
          <w:sz w:val="24"/>
          <w:szCs w:val="24"/>
        </w:rPr>
        <w:t>Works collaboratively, developing strong and effective relationships internally and externally focused on the wider mission and objectives of Homes England.</w:t>
      </w:r>
    </w:p>
    <w:p w14:paraId="2D0A3A2B" w14:textId="77777777" w:rsidR="008D5017" w:rsidRDefault="008D5017" w:rsidP="008D5017">
      <w:pPr>
        <w:pStyle w:val="ListParagraph"/>
        <w:widowControl w:val="0"/>
        <w:numPr>
          <w:ilvl w:val="0"/>
          <w:numId w:val="2"/>
        </w:numPr>
        <w:autoSpaceDE w:val="0"/>
        <w:autoSpaceDN w:val="0"/>
        <w:spacing w:before="120" w:after="0" w:line="240" w:lineRule="auto"/>
        <w:contextualSpacing w:val="0"/>
        <w:rPr>
          <w:sz w:val="24"/>
          <w:szCs w:val="24"/>
        </w:rPr>
      </w:pPr>
      <w:r w:rsidRPr="4CC64C99">
        <w:rPr>
          <w:sz w:val="24"/>
          <w:szCs w:val="24"/>
        </w:rPr>
        <w:t>Demonstrates positive engagement and collaborative solutions with partners and stakeholders adopting a multidisciplinary approach.</w:t>
      </w:r>
    </w:p>
    <w:p w14:paraId="7C665331" w14:textId="77777777" w:rsidR="008D5017" w:rsidRDefault="008D5017" w:rsidP="008D5017"/>
    <w:p w14:paraId="7C9286C1" w14:textId="77777777" w:rsidR="008D5017" w:rsidRPr="00306B82" w:rsidRDefault="008D5017" w:rsidP="008D5017">
      <w:pPr>
        <w:rPr>
          <w:rFonts w:cstheme="minorHAnsi"/>
          <w:color w:val="A6A6A6" w:themeColor="background1" w:themeShade="A6"/>
        </w:rPr>
      </w:pPr>
    </w:p>
    <w:p w14:paraId="1C489DC4" w14:textId="77777777" w:rsidR="008D5017" w:rsidRDefault="008D5017" w:rsidP="008D5017">
      <w:pPr>
        <w:pStyle w:val="Heading1"/>
      </w:pPr>
      <w:bookmarkStart w:id="2" w:name="_Toc148102404"/>
      <w:r>
        <w:lastRenderedPageBreak/>
        <w:t>Key skills, knowledge</w:t>
      </w:r>
      <w:bookmarkEnd w:id="2"/>
      <w:r>
        <w:t xml:space="preserve"> and experience</w:t>
      </w:r>
    </w:p>
    <w:p w14:paraId="28D9213A" w14:textId="77777777" w:rsidR="008D5017" w:rsidRDefault="008D5017" w:rsidP="008D5017">
      <w:pPr>
        <w:pStyle w:val="ListParagraph"/>
        <w:widowControl w:val="0"/>
        <w:numPr>
          <w:ilvl w:val="0"/>
          <w:numId w:val="2"/>
        </w:numPr>
        <w:autoSpaceDE w:val="0"/>
        <w:autoSpaceDN w:val="0"/>
        <w:spacing w:before="120" w:after="0" w:line="240" w:lineRule="auto"/>
        <w:contextualSpacing w:val="0"/>
        <w:rPr>
          <w:sz w:val="24"/>
          <w:szCs w:val="24"/>
        </w:rPr>
      </w:pPr>
      <w:r w:rsidRPr="4CC64C99">
        <w:rPr>
          <w:sz w:val="24"/>
          <w:szCs w:val="24"/>
        </w:rPr>
        <w:t>Degree level and/or professional qualification in a relevant field and/or relevant experience in a delivery role.</w:t>
      </w:r>
    </w:p>
    <w:p w14:paraId="2CDC6A50" w14:textId="77777777" w:rsidR="008D5017" w:rsidRDefault="008D5017" w:rsidP="008D5017">
      <w:pPr>
        <w:pStyle w:val="ListParagraph"/>
        <w:widowControl w:val="0"/>
        <w:numPr>
          <w:ilvl w:val="0"/>
          <w:numId w:val="2"/>
        </w:numPr>
        <w:autoSpaceDE w:val="0"/>
        <w:autoSpaceDN w:val="0"/>
        <w:spacing w:before="120" w:after="0" w:line="240" w:lineRule="auto"/>
        <w:contextualSpacing w:val="0"/>
        <w:rPr>
          <w:sz w:val="24"/>
          <w:szCs w:val="24"/>
        </w:rPr>
      </w:pPr>
      <w:r w:rsidRPr="4CC64C99">
        <w:rPr>
          <w:sz w:val="24"/>
          <w:szCs w:val="24"/>
        </w:rPr>
        <w:t>Knowledge of the affordable housing sector and delivery partners.</w:t>
      </w:r>
    </w:p>
    <w:p w14:paraId="1EE75A67" w14:textId="77777777" w:rsidR="008D5017" w:rsidRDefault="008D5017" w:rsidP="008D5017">
      <w:pPr>
        <w:pStyle w:val="ListParagraph"/>
        <w:widowControl w:val="0"/>
        <w:numPr>
          <w:ilvl w:val="0"/>
          <w:numId w:val="2"/>
        </w:numPr>
        <w:autoSpaceDE w:val="0"/>
        <w:autoSpaceDN w:val="0"/>
        <w:spacing w:before="120" w:after="0" w:line="240" w:lineRule="auto"/>
        <w:contextualSpacing w:val="0"/>
        <w:rPr>
          <w:sz w:val="24"/>
          <w:szCs w:val="24"/>
        </w:rPr>
      </w:pPr>
      <w:r w:rsidRPr="4CC64C99">
        <w:rPr>
          <w:sz w:val="24"/>
          <w:szCs w:val="24"/>
        </w:rPr>
        <w:t>Understand affordable housing delivery partner funding models and have experience of affordable housing delivery.</w:t>
      </w:r>
    </w:p>
    <w:p w14:paraId="2C83E501" w14:textId="77777777" w:rsidR="008D5017" w:rsidRDefault="008D5017" w:rsidP="008D5017">
      <w:pPr>
        <w:pStyle w:val="ListParagraph"/>
        <w:widowControl w:val="0"/>
        <w:numPr>
          <w:ilvl w:val="0"/>
          <w:numId w:val="2"/>
        </w:numPr>
        <w:autoSpaceDE w:val="0"/>
        <w:autoSpaceDN w:val="0"/>
        <w:spacing w:before="120" w:after="0" w:line="240" w:lineRule="auto"/>
        <w:contextualSpacing w:val="0"/>
        <w:rPr>
          <w:sz w:val="24"/>
          <w:szCs w:val="24"/>
        </w:rPr>
      </w:pPr>
      <w:r w:rsidRPr="4CC64C99">
        <w:rPr>
          <w:sz w:val="24"/>
          <w:szCs w:val="24"/>
        </w:rPr>
        <w:t>Understanding of viability and development appraisals, including local and regional housing markets.</w:t>
      </w:r>
    </w:p>
    <w:p w14:paraId="5AF52B0F" w14:textId="77777777" w:rsidR="008D5017" w:rsidRDefault="008D5017" w:rsidP="008D5017">
      <w:pPr>
        <w:pStyle w:val="ListParagraph"/>
        <w:widowControl w:val="0"/>
        <w:numPr>
          <w:ilvl w:val="0"/>
          <w:numId w:val="2"/>
        </w:numPr>
        <w:autoSpaceDE w:val="0"/>
        <w:autoSpaceDN w:val="0"/>
        <w:spacing w:before="120" w:after="0" w:line="240" w:lineRule="auto"/>
        <w:contextualSpacing w:val="0"/>
        <w:rPr>
          <w:sz w:val="24"/>
          <w:szCs w:val="24"/>
        </w:rPr>
      </w:pPr>
      <w:r w:rsidRPr="4CC64C99">
        <w:rPr>
          <w:sz w:val="24"/>
          <w:szCs w:val="24"/>
        </w:rPr>
        <w:t>Excellent communication and negotiation skills.</w:t>
      </w:r>
    </w:p>
    <w:p w14:paraId="0A81B42C" w14:textId="77777777" w:rsidR="008D5017" w:rsidRDefault="008D5017" w:rsidP="008D5017">
      <w:pPr>
        <w:rPr>
          <w:rFonts w:cstheme="minorHAnsi"/>
        </w:rPr>
      </w:pPr>
    </w:p>
    <w:p w14:paraId="2CE9A7AB" w14:textId="77777777" w:rsidR="008D5017" w:rsidRPr="00306B82" w:rsidRDefault="008D5017" w:rsidP="008D5017">
      <w:pPr>
        <w:pStyle w:val="BodyText"/>
        <w:rPr>
          <w:rFonts w:cstheme="minorHAnsi"/>
          <w:color w:val="FF0000"/>
        </w:rPr>
      </w:pPr>
    </w:p>
    <w:p w14:paraId="1AD220FE" w14:textId="77777777" w:rsidR="008D5017" w:rsidRPr="00306B82" w:rsidRDefault="008D5017" w:rsidP="008D5017">
      <w:pPr>
        <w:pStyle w:val="Heading1"/>
        <w:rPr>
          <w:b/>
          <w:bCs/>
        </w:rPr>
      </w:pPr>
      <w:bookmarkStart w:id="3" w:name="_Toc148102405"/>
      <w:r w:rsidRPr="00306B82">
        <w:t>Values and key behaviours</w:t>
      </w:r>
      <w:bookmarkEnd w:id="3"/>
    </w:p>
    <w:p w14:paraId="0A4869E6" w14:textId="77777777" w:rsidR="008D5017" w:rsidRPr="004D09D1" w:rsidRDefault="008D5017" w:rsidP="008D5017">
      <w:pPr>
        <w:rPr>
          <w:rFonts w:cstheme="minorHAnsi"/>
        </w:rPr>
      </w:pPr>
      <w:r w:rsidRPr="004D09D1">
        <w:rPr>
          <w:rFonts w:cstheme="minorHAnsi"/>
        </w:rPr>
        <w:t>Homes England colleagues are expected to be flexible in undertaking duties and responsibilities commensurate with the general character of the role and level of responsibility.</w:t>
      </w:r>
    </w:p>
    <w:p w14:paraId="171343D2" w14:textId="77777777" w:rsidR="008D5017" w:rsidRPr="00306B82" w:rsidRDefault="008D5017" w:rsidP="008D5017">
      <w:pPr>
        <w:pStyle w:val="BodyText"/>
        <w:spacing w:after="120"/>
        <w:rPr>
          <w:rFonts w:cstheme="minorHAnsi"/>
          <w:color w:val="000000" w:themeColor="text1"/>
          <w:sz w:val="10"/>
        </w:rPr>
      </w:pPr>
    </w:p>
    <w:p w14:paraId="591D89A8" w14:textId="77777777" w:rsidR="008D5017" w:rsidRPr="00306B82" w:rsidRDefault="008D5017" w:rsidP="008D5017">
      <w:pPr>
        <w:pStyle w:val="BodyText"/>
        <w:spacing w:after="120"/>
        <w:rPr>
          <w:rFonts w:cstheme="minorHAnsi"/>
          <w:color w:val="000000" w:themeColor="text1"/>
          <w:sz w:val="10"/>
        </w:rPr>
      </w:pPr>
      <w:r w:rsidRPr="00306B82">
        <w:rPr>
          <w:rFonts w:cstheme="minorHAnsi"/>
          <w:noProof/>
          <w:color w:val="000000" w:themeColor="text1"/>
        </w:rPr>
        <w:drawing>
          <wp:inline distT="0" distB="0" distL="0" distR="0" wp14:anchorId="3D5652A9" wp14:editId="33ADFFDA">
            <wp:extent cx="6643739" cy="1774646"/>
            <wp:effectExtent l="0" t="0" r="5080" b="0"/>
            <wp:docPr id="26632569" name="Picture 26632569" descr="A picture containing text, font,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32569" name="Picture 1" descr="A picture containing text, font, screensho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3739" cy="1774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FC7AFA" w14:textId="77777777" w:rsidR="007825BF" w:rsidRDefault="007825BF" w:rsidP="00CF7E2B">
      <w:pPr>
        <w:pStyle w:val="NormalWeb"/>
        <w:shd w:val="clear" w:color="auto" w:fill="FFFFFF"/>
        <w:spacing w:before="0" w:beforeAutospacing="0" w:after="150" w:afterAutospacing="0"/>
        <w:rPr>
          <w:rFonts w:ascii="Poppins" w:hAnsi="Poppins" w:cs="Poppins"/>
          <w:color w:val="0F0F0F"/>
        </w:rPr>
      </w:pPr>
    </w:p>
    <w:p w14:paraId="34807A63" w14:textId="77777777" w:rsidR="008D5017" w:rsidRDefault="008D5017" w:rsidP="00CF7E2B">
      <w:pPr>
        <w:pStyle w:val="NormalWeb"/>
        <w:shd w:val="clear" w:color="auto" w:fill="FFFFFF"/>
        <w:spacing w:before="0" w:beforeAutospacing="0" w:after="150" w:afterAutospacing="0"/>
        <w:rPr>
          <w:rFonts w:ascii="Poppins" w:hAnsi="Poppins" w:cs="Poppins"/>
          <w:color w:val="0F0F0F"/>
        </w:rPr>
      </w:pPr>
    </w:p>
    <w:p w14:paraId="257CF7AC" w14:textId="77777777" w:rsidR="008D5017" w:rsidRDefault="008D5017" w:rsidP="00CF7E2B">
      <w:pPr>
        <w:pStyle w:val="NormalWeb"/>
        <w:shd w:val="clear" w:color="auto" w:fill="FFFFFF"/>
        <w:spacing w:before="0" w:beforeAutospacing="0" w:after="150" w:afterAutospacing="0"/>
        <w:rPr>
          <w:rFonts w:ascii="Poppins" w:hAnsi="Poppins" w:cs="Poppins"/>
          <w:color w:val="0F0F0F"/>
        </w:rPr>
      </w:pPr>
    </w:p>
    <w:p w14:paraId="28A61286" w14:textId="77777777" w:rsidR="008D5017" w:rsidRDefault="008D5017" w:rsidP="00CF7E2B">
      <w:pPr>
        <w:pStyle w:val="NormalWeb"/>
        <w:shd w:val="clear" w:color="auto" w:fill="FFFFFF"/>
        <w:spacing w:before="0" w:beforeAutospacing="0" w:after="150" w:afterAutospacing="0"/>
        <w:rPr>
          <w:rFonts w:ascii="Poppins" w:hAnsi="Poppins" w:cs="Poppins"/>
          <w:color w:val="0F0F0F"/>
        </w:rPr>
      </w:pPr>
    </w:p>
    <w:p w14:paraId="4A8FB537" w14:textId="77777777" w:rsidR="008D5017" w:rsidRDefault="008D5017" w:rsidP="00CF7E2B">
      <w:pPr>
        <w:pStyle w:val="NormalWeb"/>
        <w:shd w:val="clear" w:color="auto" w:fill="FFFFFF"/>
        <w:spacing w:before="0" w:beforeAutospacing="0" w:after="150" w:afterAutospacing="0"/>
        <w:rPr>
          <w:rFonts w:ascii="Poppins" w:hAnsi="Poppins" w:cs="Poppins"/>
          <w:color w:val="0F0F0F"/>
        </w:rPr>
      </w:pPr>
    </w:p>
    <w:p w14:paraId="433CB05F" w14:textId="77777777" w:rsidR="008D5017" w:rsidRDefault="008D5017" w:rsidP="00CF7E2B">
      <w:pPr>
        <w:pStyle w:val="NormalWeb"/>
        <w:shd w:val="clear" w:color="auto" w:fill="FFFFFF"/>
        <w:spacing w:before="0" w:beforeAutospacing="0" w:after="150" w:afterAutospacing="0"/>
        <w:rPr>
          <w:rFonts w:ascii="Poppins" w:hAnsi="Poppins" w:cs="Poppins"/>
          <w:color w:val="0F0F0F"/>
        </w:rPr>
      </w:pPr>
    </w:p>
    <w:p w14:paraId="63F92347" w14:textId="77777777" w:rsidR="008D5017" w:rsidRDefault="008D5017" w:rsidP="00CF7E2B">
      <w:pPr>
        <w:pStyle w:val="NormalWeb"/>
        <w:shd w:val="clear" w:color="auto" w:fill="FFFFFF"/>
        <w:spacing w:before="0" w:beforeAutospacing="0" w:after="150" w:afterAutospacing="0"/>
        <w:rPr>
          <w:rFonts w:ascii="Poppins" w:hAnsi="Poppins" w:cs="Poppins"/>
          <w:color w:val="0F0F0F"/>
        </w:rPr>
      </w:pPr>
    </w:p>
    <w:p w14:paraId="7A8972B1" w14:textId="77777777" w:rsidR="008D5017" w:rsidRDefault="008D5017" w:rsidP="00CF7E2B">
      <w:pPr>
        <w:pStyle w:val="NormalWeb"/>
        <w:shd w:val="clear" w:color="auto" w:fill="FFFFFF"/>
        <w:spacing w:before="0" w:beforeAutospacing="0" w:after="150" w:afterAutospacing="0"/>
        <w:rPr>
          <w:rFonts w:ascii="Poppins" w:hAnsi="Poppins" w:cs="Poppins"/>
          <w:color w:val="0F0F0F"/>
        </w:rPr>
      </w:pPr>
    </w:p>
    <w:p w14:paraId="1271A241" w14:textId="77777777" w:rsidR="008D5017" w:rsidRDefault="008D5017" w:rsidP="00CF7E2B">
      <w:pPr>
        <w:pStyle w:val="NormalWeb"/>
        <w:shd w:val="clear" w:color="auto" w:fill="FFFFFF"/>
        <w:spacing w:before="0" w:beforeAutospacing="0" w:after="150" w:afterAutospacing="0"/>
        <w:rPr>
          <w:rFonts w:ascii="Poppins" w:hAnsi="Poppins" w:cs="Poppins"/>
          <w:color w:val="0F0F0F"/>
        </w:rPr>
      </w:pPr>
    </w:p>
    <w:p w14:paraId="03E0EDC4" w14:textId="77777777" w:rsidR="008D5017" w:rsidRDefault="008D5017" w:rsidP="00CF7E2B">
      <w:pPr>
        <w:pStyle w:val="NormalWeb"/>
        <w:shd w:val="clear" w:color="auto" w:fill="FFFFFF"/>
        <w:spacing w:before="0" w:beforeAutospacing="0" w:after="150" w:afterAutospacing="0"/>
        <w:rPr>
          <w:rFonts w:ascii="Poppins" w:hAnsi="Poppins" w:cs="Poppins"/>
          <w:color w:val="0F0F0F"/>
        </w:rPr>
      </w:pPr>
    </w:p>
    <w:p w14:paraId="7F39DE37" w14:textId="77777777" w:rsidR="000830DB" w:rsidRDefault="000830DB"/>
    <w:sectPr w:rsidR="000830DB" w:rsidSect="00A05E88">
      <w:footerReference w:type="even" r:id="rId9"/>
      <w:footerReference w:type="default" r:id="rId10"/>
      <w:footerReference w:type="firs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D3E27A" w14:textId="77777777" w:rsidR="008D1235" w:rsidRDefault="008D1235" w:rsidP="00CF7E2B">
      <w:pPr>
        <w:spacing w:after="0" w:line="240" w:lineRule="auto"/>
      </w:pPr>
      <w:r>
        <w:separator/>
      </w:r>
    </w:p>
  </w:endnote>
  <w:endnote w:type="continuationSeparator" w:id="0">
    <w:p w14:paraId="6249F746" w14:textId="77777777" w:rsidR="008D1235" w:rsidRDefault="008D1235" w:rsidP="00CF7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DF618" w14:textId="2C9E3015" w:rsidR="00CF7E2B" w:rsidRDefault="00CF7E2B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BA74E93" wp14:editId="383D2905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51815" cy="405765"/>
              <wp:effectExtent l="0" t="0" r="635" b="0"/>
              <wp:wrapNone/>
              <wp:docPr id="1783038939" name="Text Box 2" descr="OFFICIAL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51815" cy="405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792A014" w14:textId="4F14046B" w:rsidR="00CF7E2B" w:rsidRPr="00CF7E2B" w:rsidRDefault="00CF7E2B" w:rsidP="00CF7E2B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78D7"/>
                            </w:rPr>
                          </w:pPr>
                          <w:r w:rsidRPr="00CF7E2B">
                            <w:rPr>
                              <w:rFonts w:ascii="Calibri" w:eastAsia="Calibri" w:hAnsi="Calibri" w:cs="Calibri"/>
                              <w:noProof/>
                              <w:color w:val="0078D7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BA74E9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 " style="position:absolute;margin-left:0;margin-top:0;width:43.45pt;height:31.9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" filled="f" stroked="f">
              <v:textbox style="mso-fit-shape-to-text:t" inset="0,0,0,15pt">
                <w:txbxContent>
                  <w:p w14:paraId="7792A014" w14:textId="4F14046B" w:rsidR="00CF7E2B" w:rsidRPr="00CF7E2B" w:rsidRDefault="00CF7E2B" w:rsidP="00CF7E2B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78D7"/>
                      </w:rPr>
                    </w:pPr>
                    <w:r w:rsidRPr="00CF7E2B">
                      <w:rPr>
                        <w:rFonts w:ascii="Calibri" w:eastAsia="Calibri" w:hAnsi="Calibri" w:cs="Calibri"/>
                        <w:noProof/>
                        <w:color w:val="0078D7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DB6BC" w14:textId="58171BB9" w:rsidR="00CF7E2B" w:rsidRDefault="00CF7E2B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098F663F" wp14:editId="4E210CD7">
              <wp:simplePos x="914400" y="1005840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51815" cy="405765"/>
              <wp:effectExtent l="0" t="0" r="635" b="0"/>
              <wp:wrapNone/>
              <wp:docPr id="1013685460" name="Text Box 3" descr="OFFICIAL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51815" cy="405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3291131" w14:textId="79854B28" w:rsidR="00CF7E2B" w:rsidRPr="00CF7E2B" w:rsidRDefault="00CF7E2B" w:rsidP="00CF7E2B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78D7"/>
                            </w:rPr>
                          </w:pPr>
                          <w:r w:rsidRPr="00CF7E2B">
                            <w:rPr>
                              <w:rFonts w:ascii="Calibri" w:eastAsia="Calibri" w:hAnsi="Calibri" w:cs="Calibri"/>
                              <w:noProof/>
                              <w:color w:val="0078D7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98F663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OFFICIAL " style="position:absolute;margin-left:0;margin-top:0;width:43.45pt;height:31.9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" filled="f" stroked="f">
              <v:textbox style="mso-fit-shape-to-text:t" inset="0,0,0,15pt">
                <w:txbxContent>
                  <w:p w14:paraId="23291131" w14:textId="79854B28" w:rsidR="00CF7E2B" w:rsidRPr="00CF7E2B" w:rsidRDefault="00CF7E2B" w:rsidP="00CF7E2B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78D7"/>
                      </w:rPr>
                    </w:pPr>
                    <w:r w:rsidRPr="00CF7E2B">
                      <w:rPr>
                        <w:rFonts w:ascii="Calibri" w:eastAsia="Calibri" w:hAnsi="Calibri" w:cs="Calibri"/>
                        <w:noProof/>
                        <w:color w:val="0078D7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59DA8" w14:textId="518FD726" w:rsidR="00CF7E2B" w:rsidRDefault="00CF7E2B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63DAD8A" wp14:editId="7C8A1FF2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51815" cy="405765"/>
              <wp:effectExtent l="0" t="0" r="635" b="0"/>
              <wp:wrapNone/>
              <wp:docPr id="1364918966" name="Text Box 1" descr="OFFICIAL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51815" cy="405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4FE377A" w14:textId="17A3245B" w:rsidR="00CF7E2B" w:rsidRPr="00CF7E2B" w:rsidRDefault="00CF7E2B" w:rsidP="00CF7E2B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78D7"/>
                            </w:rPr>
                          </w:pPr>
                          <w:r w:rsidRPr="00CF7E2B">
                            <w:rPr>
                              <w:rFonts w:ascii="Calibri" w:eastAsia="Calibri" w:hAnsi="Calibri" w:cs="Calibri"/>
                              <w:noProof/>
                              <w:color w:val="0078D7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3DAD8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OFFICIAL " style="position:absolute;margin-left:0;margin-top:0;width:43.45pt;height:31.9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" filled="f" stroked="f">
              <v:textbox style="mso-fit-shape-to-text:t" inset="0,0,0,15pt">
                <w:txbxContent>
                  <w:p w14:paraId="34FE377A" w14:textId="17A3245B" w:rsidR="00CF7E2B" w:rsidRPr="00CF7E2B" w:rsidRDefault="00CF7E2B" w:rsidP="00CF7E2B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78D7"/>
                      </w:rPr>
                    </w:pPr>
                    <w:r w:rsidRPr="00CF7E2B">
                      <w:rPr>
                        <w:rFonts w:ascii="Calibri" w:eastAsia="Calibri" w:hAnsi="Calibri" w:cs="Calibri"/>
                        <w:noProof/>
                        <w:color w:val="0078D7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94348F" w14:textId="77777777" w:rsidR="008D1235" w:rsidRDefault="008D1235" w:rsidP="00CF7E2B">
      <w:pPr>
        <w:spacing w:after="0" w:line="240" w:lineRule="auto"/>
      </w:pPr>
      <w:r>
        <w:separator/>
      </w:r>
    </w:p>
  </w:footnote>
  <w:footnote w:type="continuationSeparator" w:id="0">
    <w:p w14:paraId="2DCD22DC" w14:textId="77777777" w:rsidR="008D1235" w:rsidRDefault="008D1235" w:rsidP="00CF7E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C03179"/>
    <w:multiLevelType w:val="hybridMultilevel"/>
    <w:tmpl w:val="5650CF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9AF14C"/>
    <w:multiLevelType w:val="hybridMultilevel"/>
    <w:tmpl w:val="D7266138"/>
    <w:lvl w:ilvl="0" w:tplc="1212A3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C56CB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5AC97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36874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2A95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FA1D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B7678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580DA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20CFA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F96061"/>
    <w:multiLevelType w:val="hybridMultilevel"/>
    <w:tmpl w:val="67D032B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1589813">
    <w:abstractNumId w:val="1"/>
  </w:num>
  <w:num w:numId="2" w16cid:durableId="1129325937">
    <w:abstractNumId w:val="0"/>
  </w:num>
  <w:num w:numId="3" w16cid:durableId="10044818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E2B"/>
    <w:rsid w:val="000229AB"/>
    <w:rsid w:val="00056E74"/>
    <w:rsid w:val="000717B3"/>
    <w:rsid w:val="0007429F"/>
    <w:rsid w:val="000751AD"/>
    <w:rsid w:val="000830DB"/>
    <w:rsid w:val="0015428B"/>
    <w:rsid w:val="00160D05"/>
    <w:rsid w:val="001A1BCC"/>
    <w:rsid w:val="001B22A2"/>
    <w:rsid w:val="001F4845"/>
    <w:rsid w:val="0022698A"/>
    <w:rsid w:val="002A6B7C"/>
    <w:rsid w:val="00334E07"/>
    <w:rsid w:val="00366506"/>
    <w:rsid w:val="00396BAD"/>
    <w:rsid w:val="00411BA8"/>
    <w:rsid w:val="004559CE"/>
    <w:rsid w:val="0046144B"/>
    <w:rsid w:val="00474F66"/>
    <w:rsid w:val="00491C81"/>
    <w:rsid w:val="004C3B41"/>
    <w:rsid w:val="004C47F0"/>
    <w:rsid w:val="004E3988"/>
    <w:rsid w:val="0050159C"/>
    <w:rsid w:val="0052535B"/>
    <w:rsid w:val="0054744E"/>
    <w:rsid w:val="005D0069"/>
    <w:rsid w:val="006C1B2F"/>
    <w:rsid w:val="006E070A"/>
    <w:rsid w:val="006E5585"/>
    <w:rsid w:val="006F1E96"/>
    <w:rsid w:val="00720E2C"/>
    <w:rsid w:val="0073318B"/>
    <w:rsid w:val="007825BF"/>
    <w:rsid w:val="007E2BB8"/>
    <w:rsid w:val="007F4B86"/>
    <w:rsid w:val="0086521D"/>
    <w:rsid w:val="008864C3"/>
    <w:rsid w:val="008D1235"/>
    <w:rsid w:val="008D5017"/>
    <w:rsid w:val="008D525F"/>
    <w:rsid w:val="00925E2A"/>
    <w:rsid w:val="00930BBD"/>
    <w:rsid w:val="0094792F"/>
    <w:rsid w:val="00984F43"/>
    <w:rsid w:val="00990FEC"/>
    <w:rsid w:val="009C2E97"/>
    <w:rsid w:val="00A05E88"/>
    <w:rsid w:val="00A1452C"/>
    <w:rsid w:val="00A45240"/>
    <w:rsid w:val="00A640B4"/>
    <w:rsid w:val="00A7361A"/>
    <w:rsid w:val="00A746A9"/>
    <w:rsid w:val="00AA1910"/>
    <w:rsid w:val="00B5008B"/>
    <w:rsid w:val="00BA06F3"/>
    <w:rsid w:val="00BA2866"/>
    <w:rsid w:val="00BF4207"/>
    <w:rsid w:val="00C6680E"/>
    <w:rsid w:val="00C66A3B"/>
    <w:rsid w:val="00C80B83"/>
    <w:rsid w:val="00C8273A"/>
    <w:rsid w:val="00CB5D19"/>
    <w:rsid w:val="00CD2953"/>
    <w:rsid w:val="00CF7E2B"/>
    <w:rsid w:val="00D4283F"/>
    <w:rsid w:val="00DE7CB0"/>
    <w:rsid w:val="00DF4BD5"/>
    <w:rsid w:val="00E23303"/>
    <w:rsid w:val="00E70052"/>
    <w:rsid w:val="00E935E0"/>
    <w:rsid w:val="00EA394E"/>
    <w:rsid w:val="00EB29C5"/>
    <w:rsid w:val="00EF5888"/>
    <w:rsid w:val="00F249D7"/>
    <w:rsid w:val="00F8029D"/>
    <w:rsid w:val="00FB1882"/>
    <w:rsid w:val="00FF2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4B062"/>
  <w15:chartTrackingRefBased/>
  <w15:docId w15:val="{B30433B8-2C03-4CF4-B14B-0757527F6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7E2B"/>
    <w:pPr>
      <w:spacing w:line="278" w:lineRule="auto"/>
    </w:pPr>
    <w:rPr>
      <w:rFonts w:eastAsiaTheme="minorEastAsia"/>
      <w:sz w:val="24"/>
      <w:szCs w:val="24"/>
      <w:lang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CF7E2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F7E2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F7E2B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7E2B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sz w:val="22"/>
      <w:szCs w:val="22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7E2B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sz w:val="22"/>
      <w:szCs w:val="22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F7E2B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sz w:val="22"/>
      <w:szCs w:val="22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F7E2B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sz w:val="22"/>
      <w:szCs w:val="22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F7E2B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sz w:val="22"/>
      <w:szCs w:val="22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F7E2B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7E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F7E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F7E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7E2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7E2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F7E2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F7E2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F7E2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F7E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F7E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CF7E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F7E2B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CF7E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F7E2B"/>
    <w:pPr>
      <w:spacing w:before="160" w:line="259" w:lineRule="auto"/>
      <w:jc w:val="center"/>
    </w:pPr>
    <w:rPr>
      <w:rFonts w:eastAsiaTheme="minorHAnsi"/>
      <w:i/>
      <w:iCs/>
      <w:color w:val="404040" w:themeColor="text1" w:themeTint="BF"/>
      <w:sz w:val="22"/>
      <w:szCs w:val="22"/>
      <w:lang w:eastAsia="en-US"/>
    </w:rPr>
  </w:style>
  <w:style w:type="character" w:customStyle="1" w:styleId="QuoteChar">
    <w:name w:val="Quote Char"/>
    <w:basedOn w:val="DefaultParagraphFont"/>
    <w:link w:val="Quote"/>
    <w:uiPriority w:val="29"/>
    <w:rsid w:val="00CF7E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CF7E2B"/>
    <w:pPr>
      <w:spacing w:line="259" w:lineRule="auto"/>
      <w:ind w:left="720"/>
      <w:contextualSpacing/>
    </w:pPr>
    <w:rPr>
      <w:rFonts w:eastAsiaTheme="minorHAnsi"/>
      <w:sz w:val="22"/>
      <w:szCs w:val="22"/>
      <w:lang w:eastAsia="en-US"/>
    </w:rPr>
  </w:style>
  <w:style w:type="character" w:styleId="IntenseEmphasis">
    <w:name w:val="Intense Emphasis"/>
    <w:basedOn w:val="DefaultParagraphFont"/>
    <w:uiPriority w:val="21"/>
    <w:qFormat/>
    <w:rsid w:val="00CF7E2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F7E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0F4761" w:themeColor="accent1" w:themeShade="BF"/>
      <w:sz w:val="22"/>
      <w:szCs w:val="22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F7E2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F7E2B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CF7E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CF7E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7E2B"/>
    <w:rPr>
      <w:rFonts w:eastAsiaTheme="minorEastAsia"/>
      <w:sz w:val="24"/>
      <w:szCs w:val="24"/>
      <w:lang w:eastAsia="zh-CN"/>
    </w:rPr>
  </w:style>
  <w:style w:type="paragraph" w:styleId="Revision">
    <w:name w:val="Revision"/>
    <w:hidden/>
    <w:uiPriority w:val="99"/>
    <w:semiHidden/>
    <w:rsid w:val="00AA1910"/>
    <w:pPr>
      <w:spacing w:after="0" w:line="240" w:lineRule="auto"/>
    </w:pPr>
    <w:rPr>
      <w:rFonts w:eastAsiaTheme="minorEastAsia"/>
      <w:sz w:val="24"/>
      <w:szCs w:val="24"/>
      <w:lang w:eastAsia="zh-CN"/>
    </w:rPr>
  </w:style>
  <w:style w:type="paragraph" w:styleId="BodyText">
    <w:name w:val="Body Text"/>
    <w:basedOn w:val="Normal"/>
    <w:link w:val="BodyTextChar"/>
    <w:uiPriority w:val="1"/>
    <w:unhideWhenUsed/>
    <w:qFormat/>
    <w:rsid w:val="008D5017"/>
    <w:pPr>
      <w:widowControl w:val="0"/>
      <w:autoSpaceDE w:val="0"/>
      <w:autoSpaceDN w:val="0"/>
      <w:spacing w:after="0" w:line="240" w:lineRule="auto"/>
    </w:pPr>
    <w:rPr>
      <w:rFonts w:eastAsia="Arial" w:cs="Arial"/>
      <w:kern w:val="0"/>
      <w:sz w:val="22"/>
      <w:szCs w:val="19"/>
      <w:lang w:val="en-US" w:eastAsia="en-US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8D5017"/>
    <w:rPr>
      <w:rFonts w:eastAsia="Arial" w:cs="Arial"/>
      <w:kern w:val="0"/>
      <w:szCs w:val="19"/>
      <w:lang w:val="en-US"/>
      <w14:ligatures w14:val="none"/>
    </w:rPr>
  </w:style>
  <w:style w:type="table" w:styleId="TableGrid">
    <w:name w:val="Table Grid"/>
    <w:basedOn w:val="TableNormal"/>
    <w:uiPriority w:val="39"/>
    <w:rsid w:val="008D5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F249D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249D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249D7"/>
    <w:rPr>
      <w:rFonts w:eastAsiaTheme="minorEastAsia"/>
      <w:sz w:val="20"/>
      <w:szCs w:val="20"/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49D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249D7"/>
    <w:rPr>
      <w:rFonts w:eastAsiaTheme="minorEastAsia"/>
      <w:b/>
      <w:bCs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662</Words>
  <Characters>3777</Characters>
  <Application>Microsoft Office Word</Application>
  <DocSecurity>4</DocSecurity>
  <Lines>31</Lines>
  <Paragraphs>8</Paragraphs>
  <ScaleCrop>false</ScaleCrop>
  <Company/>
  <LinksUpToDate>false</LinksUpToDate>
  <CharactersWithSpaces>4431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Mayling Blackburn</dc:creator>
  <cp:keywords/>
  <dc:description/>
  <cp:lastModifiedBy>Hannah Wilson</cp:lastModifiedBy>
  <cp:revision>2</cp:revision>
  <dcterms:created xsi:type="dcterms:W3CDTF">2026-07-28T09:14:00Z</dcterms:created>
  <dcterms:modified xsi:type="dcterms:W3CDTF">2026-07-28T09:14:00Z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515b02b6,6a4703db,3c6b9cd4</vt:lpwstr>
  </property>
  <property fmtid="{D5CDD505-2E9C-101B-9397-08002B2CF9AE}" pid="3" name="ClassificationContentMarkingFooterFontProps">
    <vt:lpwstr>#0078d7,12,Calibri</vt:lpwstr>
  </property>
  <property fmtid="{D5CDD505-2E9C-101B-9397-08002B2CF9AE}" pid="4" name="ClassificationContentMarkingFooterText">
    <vt:lpwstr>OFFICIAL </vt:lpwstr>
  </property>
  <property fmtid="{D5CDD505-2E9C-101B-9397-08002B2CF9AE}" pid="5" name="MSIP_Label_727fb50e-81d5-40a5-b712-4eff31972ce4_Enabled">
    <vt:lpwstr>true</vt:lpwstr>
  </property>
  <property fmtid="{D5CDD505-2E9C-101B-9397-08002B2CF9AE}" pid="6" name="MSIP_Label_727fb50e-81d5-40a5-b712-4eff31972ce4_SetDate">
    <vt:lpwstr>2025-07-16T10:45:46Z</vt:lpwstr>
  </property>
  <property fmtid="{D5CDD505-2E9C-101B-9397-08002B2CF9AE}" pid="7" name="MSIP_Label_727fb50e-81d5-40a5-b712-4eff31972ce4_Method">
    <vt:lpwstr>Standard</vt:lpwstr>
  </property>
  <property fmtid="{D5CDD505-2E9C-101B-9397-08002B2CF9AE}" pid="8" name="MSIP_Label_727fb50e-81d5-40a5-b712-4eff31972ce4_Name">
    <vt:lpwstr>727fb50e-81d5-40a5-b712-4eff31972ce4</vt:lpwstr>
  </property>
  <property fmtid="{D5CDD505-2E9C-101B-9397-08002B2CF9AE}" pid="9" name="MSIP_Label_727fb50e-81d5-40a5-b712-4eff31972ce4_SiteId">
    <vt:lpwstr>faa8e269-0811-4538-82e7-4d29009219bf</vt:lpwstr>
  </property>
  <property fmtid="{D5CDD505-2E9C-101B-9397-08002B2CF9AE}" pid="10" name="MSIP_Label_727fb50e-81d5-40a5-b712-4eff31972ce4_ActionId">
    <vt:lpwstr>de785c6e-a6a5-4745-be85-f61878208e2f</vt:lpwstr>
  </property>
  <property fmtid="{D5CDD505-2E9C-101B-9397-08002B2CF9AE}" pid="11" name="MSIP_Label_727fb50e-81d5-40a5-b712-4eff31972ce4_ContentBits">
    <vt:lpwstr>2</vt:lpwstr>
  </property>
  <property fmtid="{D5CDD505-2E9C-101B-9397-08002B2CF9AE}" pid="12" name="MSIP_Label_727fb50e-81d5-40a5-b712-4eff31972ce4_Tag">
    <vt:lpwstr>10, 3, 0, 1</vt:lpwstr>
  </property>
</Properties>
</file>