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FC94A" w14:textId="77777777" w:rsidR="003F47D1" w:rsidRPr="00CC55EA" w:rsidRDefault="003F47D1" w:rsidP="003F47D1">
      <w:pPr>
        <w:pStyle w:val="Header"/>
        <w:tabs>
          <w:tab w:val="clear" w:pos="4513"/>
          <w:tab w:val="clear" w:pos="9026"/>
          <w:tab w:val="left" w:pos="7470"/>
        </w:tabs>
      </w:pPr>
      <w:r w:rsidRPr="00CC55EA">
        <mc:AlternateContent>
          <mc:Choice Requires="wpg">
            <w:drawing>
              <wp:anchor distT="0" distB="0" distL="114300" distR="114300" simplePos="0" relativeHeight="251649536" behindDoc="0" locked="0" layoutInCell="1" allowOverlap="1" wp14:anchorId="0BB903A7" wp14:editId="53CDD830">
                <wp:simplePos x="0" y="0"/>
                <wp:positionH relativeFrom="page">
                  <wp:posOffset>461727</wp:posOffset>
                </wp:positionH>
                <wp:positionV relativeFrom="page">
                  <wp:posOffset>353085</wp:posOffset>
                </wp:positionV>
                <wp:extent cx="6681470" cy="1188000"/>
                <wp:effectExtent l="0" t="0" r="0" b="0"/>
                <wp:wrapNone/>
                <wp:docPr id="663699848" name="Group 2">
                  <a:extLst xmlns:a="http://schemas.openxmlformats.org/drawingml/2006/main">
                    <a:ext uri="{FF2B5EF4-FFF2-40B4-BE49-F238E27FC236}">
                      <a16:creationId xmlns:a16="http://schemas.microsoft.com/office/drawing/2014/main" id="{8F8CF51A-0613-463B-B2FC-E542F1107293}"/>
                    </a:ext>
                  </a:extLst>
                </wp:docPr>
                <wp:cNvGraphicFramePr/>
                <a:graphic xmlns:a="http://schemas.openxmlformats.org/drawingml/2006/main">
                  <a:graphicData uri="http://schemas.microsoft.com/office/word/2010/wordprocessingGroup">
                    <wpg:wgp>
                      <wpg:cNvGrpSpPr/>
                      <wpg:grpSpPr>
                        <a:xfrm>
                          <a:off x="0" y="0"/>
                          <a:ext cx="6681470" cy="1188000"/>
                          <a:chOff x="0" y="0"/>
                          <a:chExt cx="6681038" cy="1189228"/>
                        </a:xfrm>
                      </wpg:grpSpPr>
                      <pic:pic xmlns:pic="http://schemas.openxmlformats.org/drawingml/2006/picture">
                        <pic:nvPicPr>
                          <pic:cNvPr id="9163314" name="Picture 9163314" descr="A black background with a black square&#10;&#10;AI-generated content may be incorrect."/>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109728"/>
                            <a:ext cx="1104900" cy="1079500"/>
                          </a:xfrm>
                          <a:prstGeom prst="rect">
                            <a:avLst/>
                          </a:prstGeom>
                          <a:noFill/>
                        </pic:spPr>
                      </pic:pic>
                      <wps:wsp>
                        <wps:cNvPr id="1196248766" name="Text Box 1196248766"/>
                        <wps:cNvSpPr txBox="1">
                          <a:spLocks noChangeArrowheads="1"/>
                        </wps:cNvSpPr>
                        <wps:spPr bwMode="auto">
                          <a:xfrm>
                            <a:off x="2973871" y="0"/>
                            <a:ext cx="3707167" cy="498456"/>
                          </a:xfrm>
                          <a:prstGeom prst="rect">
                            <a:avLst/>
                          </a:prstGeom>
                          <a:noFill/>
                          <a:ln w="9525">
                            <a:noFill/>
                            <a:miter lim="800000"/>
                            <a:headEnd/>
                            <a:tailEnd/>
                          </a:ln>
                        </wps:spPr>
                        <wps:txbx>
                          <w:txbxContent>
                            <w:p w14:paraId="40BC6106" w14:textId="77777777" w:rsidR="003F47D1" w:rsidRPr="00CC55EA" w:rsidRDefault="003F47D1" w:rsidP="003F47D1">
                              <w:pPr>
                                <w:jc w:val="right"/>
                                <w:rPr>
                                  <w:b/>
                                  <w:bCs/>
                                  <w:color w:val="000000" w:themeColor="text1"/>
                                  <w:sz w:val="28"/>
                                  <w:szCs w:val="28"/>
                                </w:rPr>
                              </w:pPr>
                              <w:r w:rsidRPr="00CC55EA">
                                <w:rPr>
                                  <w:b/>
                                  <w:bCs/>
                                  <w:color w:val="000000" w:themeColor="text1"/>
                                  <w:sz w:val="28"/>
                                  <w:szCs w:val="28"/>
                                </w:rPr>
                                <w:t>The Housing and Regeneration Agency</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BB903A7" id="Group 2" o:spid="_x0000_s1026" style="position:absolute;margin-left:36.35pt;margin-top:27.8pt;width:526.1pt;height:93.55pt;z-index:251649536;mso-position-horizontal-relative:page;mso-position-vertical-relative:page;mso-width-relative:margin;mso-height-relative:margin" coordsize="66810,118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163314" o:spid="_x0000_s1027" type="#_x0000_t75" alt="A black background with a black square&#10;&#10;AI-generated content may be incorrect." style="position:absolute;top:1097;width:11049;height:10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">
                  <v:imagedata r:id="rId11" o:title="A black background with a black square&#10;&#10;AI-generated content may be incorrect"/>
                </v:shape>
                <v:shapetype id="_x0000_t202" coordsize="21600,21600" o:spt="202" path="m,l,21600r21600,l21600,xe">
                  <v:stroke joinstyle="miter"/>
                  <v:path gradientshapeok="t" o:connecttype="rect"/>
                </v:shapetype>
                <v:shape id="Text Box 1196248766" o:spid="_x0000_s1028" type="#_x0000_t202" style="position:absolute;left:29738;width:37072;height:4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" filled="f" stroked="f">
                  <v:textbox>
                    <w:txbxContent>
                      <w:p w14:paraId="40BC6106" w14:textId="77777777" w:rsidR="003F47D1" w:rsidRPr="00CC55EA" w:rsidRDefault="003F47D1" w:rsidP="003F47D1">
                        <w:pPr>
                          <w:jc w:val="right"/>
                          <w:rPr>
                            <w:b/>
                            <w:bCs/>
                            <w:color w:val="000000" w:themeColor="text1"/>
                            <w:sz w:val="28"/>
                            <w:szCs w:val="28"/>
                          </w:rPr>
                        </w:pPr>
                        <w:r w:rsidRPr="00CC55EA">
                          <w:rPr>
                            <w:b/>
                            <w:bCs/>
                            <w:color w:val="000000" w:themeColor="text1"/>
                            <w:sz w:val="28"/>
                            <w:szCs w:val="28"/>
                          </w:rPr>
                          <w:t>The Housing and Regeneration Agency</w:t>
                        </w:r>
                      </w:p>
                    </w:txbxContent>
                  </v:textbox>
                </v:shape>
                <w10:wrap anchorx="page" anchory="page"/>
              </v:group>
            </w:pict>
          </mc:Fallback>
        </mc:AlternateContent>
      </w:r>
    </w:p>
    <w:p w14:paraId="4429EA42" w14:textId="77777777" w:rsidR="003F47D1" w:rsidRPr="00CC55EA" w:rsidRDefault="003F47D1" w:rsidP="003F47D1">
      <w:pPr>
        <w:pStyle w:val="Title"/>
        <w:tabs>
          <w:tab w:val="left" w:pos="1925"/>
        </w:tabs>
        <w:spacing w:before="0" w:after="120"/>
        <w:ind w:left="0"/>
        <w:rPr>
          <w:rFonts w:asciiTheme="minorHAnsi" w:hAnsiTheme="minorHAnsi" w:cstheme="minorHAnsi"/>
          <w:color w:val="000000" w:themeColor="text1"/>
          <w:w w:val="105"/>
          <w:sz w:val="32"/>
          <w:szCs w:val="32"/>
        </w:rPr>
      </w:pPr>
      <w:r w:rsidRPr="00CC55EA">
        <w:rPr>
          <w:rFonts w:asciiTheme="minorHAnsi" w:hAnsiTheme="minorHAnsi" w:cstheme="minorHAnsi"/>
          <w:color w:val="000000" w:themeColor="text1"/>
          <w:w w:val="105"/>
          <w:sz w:val="32"/>
          <w:szCs w:val="32"/>
        </w:rPr>
        <w:tab/>
      </w:r>
    </w:p>
    <w:p w14:paraId="170CBFAB" w14:textId="77777777" w:rsidR="003F47D1" w:rsidRPr="00CC55EA" w:rsidRDefault="003F47D1" w:rsidP="003F47D1">
      <w:pPr>
        <w:pStyle w:val="Title"/>
        <w:spacing w:before="0" w:after="120"/>
        <w:ind w:left="0"/>
        <w:rPr>
          <w:rFonts w:asciiTheme="minorHAnsi" w:hAnsiTheme="minorHAnsi" w:cstheme="minorHAnsi"/>
          <w:color w:val="000000" w:themeColor="text1"/>
          <w:w w:val="105"/>
          <w:sz w:val="32"/>
          <w:szCs w:val="32"/>
        </w:rPr>
      </w:pPr>
    </w:p>
    <w:p w14:paraId="5F21C6DB" w14:textId="77777777" w:rsidR="003F47D1" w:rsidRPr="00CC55EA" w:rsidRDefault="003F47D1" w:rsidP="003F47D1">
      <w:pPr>
        <w:widowControl/>
        <w:autoSpaceDE/>
        <w:autoSpaceDN/>
        <w:spacing w:after="120"/>
        <w:rPr>
          <w:rFonts w:asciiTheme="minorHAnsi" w:eastAsia="Calibri" w:hAnsiTheme="minorHAnsi" w:cstheme="minorHAnsi"/>
          <w:b/>
          <w:bCs/>
          <w:color w:val="006C7D"/>
          <w:w w:val="105"/>
          <w:sz w:val="40"/>
          <w:szCs w:val="40"/>
        </w:rPr>
      </w:pPr>
    </w:p>
    <w:p w14:paraId="2DD6A131" w14:textId="77777777" w:rsidR="003F47D1" w:rsidRPr="00CC55EA" w:rsidRDefault="003F47D1" w:rsidP="003F47D1">
      <w:pPr>
        <w:widowControl/>
        <w:spacing w:after="120"/>
        <w:rPr>
          <w:rFonts w:asciiTheme="minorHAnsi" w:eastAsia="Calibri" w:hAnsiTheme="minorHAnsi" w:cstheme="minorBidi"/>
          <w:b/>
          <w:bCs/>
          <w:color w:val="006C7D"/>
          <w:sz w:val="40"/>
          <w:szCs w:val="40"/>
        </w:rPr>
      </w:pPr>
    </w:p>
    <w:tbl>
      <w:tblPr>
        <w:tblStyle w:val="TableGrid"/>
        <w:tblW w:w="10381" w:type="dxa"/>
        <w:tblInd w:w="121" w:type="dxa"/>
        <w:tblBorders>
          <w:left w:val="none" w:sz="0" w:space="0" w:color="auto"/>
          <w:right w:val="none" w:sz="0" w:space="0" w:color="auto"/>
        </w:tblBorders>
        <w:tblLook w:val="04A0" w:firstRow="1" w:lastRow="0" w:firstColumn="1" w:lastColumn="0" w:noHBand="0" w:noVBand="1"/>
      </w:tblPr>
      <w:tblGrid>
        <w:gridCol w:w="1864"/>
        <w:gridCol w:w="8517"/>
      </w:tblGrid>
      <w:tr w:rsidR="003F47D1" w:rsidRPr="00CC55EA" w14:paraId="71487FAD" w14:textId="77777777" w:rsidTr="00BC2CCE">
        <w:trPr>
          <w:trHeight w:val="392"/>
        </w:trPr>
        <w:tc>
          <w:tcPr>
            <w:tcW w:w="1864" w:type="dxa"/>
            <w:shd w:val="clear" w:color="auto" w:fill="E7E6E6" w:themeFill="background2"/>
          </w:tcPr>
          <w:p w14:paraId="1DF2A247" w14:textId="77777777" w:rsidR="003F47D1" w:rsidRPr="00CC55EA" w:rsidRDefault="003F47D1" w:rsidP="00BC2CCE">
            <w:pPr>
              <w:pStyle w:val="BodyText"/>
              <w:spacing w:after="120"/>
              <w:ind w:right="366"/>
              <w:rPr>
                <w:rFonts w:eastAsiaTheme="minorEastAsia" w:cstheme="minorHAnsi"/>
                <w:color w:val="000000" w:themeColor="text1"/>
                <w:sz w:val="24"/>
                <w:szCs w:val="24"/>
              </w:rPr>
            </w:pPr>
            <w:r w:rsidRPr="00CC55EA">
              <w:rPr>
                <w:rFonts w:eastAsiaTheme="minorEastAsia" w:cstheme="minorHAnsi"/>
                <w:color w:val="000000" w:themeColor="text1"/>
                <w:sz w:val="24"/>
                <w:szCs w:val="24"/>
              </w:rPr>
              <w:t>Job role title</w:t>
            </w:r>
          </w:p>
        </w:tc>
        <w:tc>
          <w:tcPr>
            <w:tcW w:w="8517" w:type="dxa"/>
          </w:tcPr>
          <w:p w14:paraId="00485098" w14:textId="1EEA5BA3" w:rsidR="003F47D1" w:rsidRPr="00CC55EA" w:rsidRDefault="0091153D" w:rsidP="00BC2CCE">
            <w:pPr>
              <w:pStyle w:val="BodyText"/>
              <w:spacing w:after="120"/>
              <w:ind w:right="366"/>
              <w:rPr>
                <w:rFonts w:eastAsiaTheme="minorEastAsia" w:cstheme="minorBidi"/>
                <w:color w:val="000000" w:themeColor="text1"/>
                <w:sz w:val="24"/>
                <w:szCs w:val="24"/>
              </w:rPr>
            </w:pPr>
            <w:r w:rsidRPr="00CC55EA">
              <w:rPr>
                <w:rFonts w:eastAsia="Calibri" w:cstheme="minorBidi"/>
                <w:b/>
                <w:bCs/>
                <w:color w:val="006C7D"/>
                <w:sz w:val="32"/>
                <w:szCs w:val="32"/>
              </w:rPr>
              <w:t>Head – Housing Guarantees Transactions</w:t>
            </w:r>
          </w:p>
        </w:tc>
      </w:tr>
      <w:tr w:rsidR="003F47D1" w:rsidRPr="00CC55EA" w14:paraId="7F01BA4E" w14:textId="77777777" w:rsidTr="00BC2CCE">
        <w:trPr>
          <w:trHeight w:val="392"/>
        </w:trPr>
        <w:tc>
          <w:tcPr>
            <w:tcW w:w="1864" w:type="dxa"/>
            <w:shd w:val="clear" w:color="auto" w:fill="E7E6E6" w:themeFill="background2"/>
          </w:tcPr>
          <w:p w14:paraId="0557135A" w14:textId="77777777" w:rsidR="003F47D1" w:rsidRPr="00CC55EA" w:rsidRDefault="003F47D1" w:rsidP="00BC2CCE">
            <w:pPr>
              <w:pStyle w:val="BodyText"/>
              <w:spacing w:after="120"/>
              <w:ind w:right="366"/>
              <w:rPr>
                <w:rFonts w:eastAsiaTheme="minorEastAsia" w:cstheme="minorHAnsi"/>
                <w:color w:val="000000" w:themeColor="text1"/>
                <w:sz w:val="24"/>
                <w:szCs w:val="24"/>
              </w:rPr>
            </w:pPr>
            <w:r w:rsidRPr="00CC55EA">
              <w:rPr>
                <w:rFonts w:eastAsiaTheme="minorEastAsia" w:cstheme="minorHAnsi"/>
                <w:color w:val="000000" w:themeColor="text1"/>
                <w:sz w:val="24"/>
                <w:szCs w:val="24"/>
              </w:rPr>
              <w:t>Directorate</w:t>
            </w:r>
          </w:p>
        </w:tc>
        <w:tc>
          <w:tcPr>
            <w:tcW w:w="8517" w:type="dxa"/>
          </w:tcPr>
          <w:p w14:paraId="788E1D2A" w14:textId="6B1F1BC8" w:rsidR="003F47D1" w:rsidRPr="00CC55EA" w:rsidRDefault="0091153D" w:rsidP="00BC2CCE">
            <w:pPr>
              <w:pStyle w:val="BodyText"/>
              <w:spacing w:after="120"/>
              <w:ind w:right="366"/>
              <w:rPr>
                <w:rFonts w:eastAsiaTheme="minorEastAsia" w:cstheme="minorBidi"/>
                <w:color w:val="000000" w:themeColor="text1"/>
                <w:sz w:val="24"/>
                <w:szCs w:val="24"/>
              </w:rPr>
            </w:pPr>
            <w:r w:rsidRPr="00CC55EA">
              <w:rPr>
                <w:rFonts w:eastAsiaTheme="minorEastAsia" w:cstheme="minorBidi"/>
                <w:color w:val="000000" w:themeColor="text1"/>
                <w:sz w:val="24"/>
                <w:szCs w:val="24"/>
              </w:rPr>
              <w:t>National Housing Bank</w:t>
            </w:r>
          </w:p>
        </w:tc>
      </w:tr>
      <w:tr w:rsidR="003F47D1" w:rsidRPr="00CC55EA" w14:paraId="41FAEECB" w14:textId="77777777" w:rsidTr="00BC2CCE">
        <w:trPr>
          <w:trHeight w:val="392"/>
        </w:trPr>
        <w:tc>
          <w:tcPr>
            <w:tcW w:w="1864" w:type="dxa"/>
            <w:shd w:val="clear" w:color="auto" w:fill="E7E6E6" w:themeFill="background2"/>
          </w:tcPr>
          <w:p w14:paraId="005551D4" w14:textId="77777777" w:rsidR="003F47D1" w:rsidRPr="00CC55EA" w:rsidRDefault="003F47D1" w:rsidP="00BC2CCE">
            <w:pPr>
              <w:pStyle w:val="BodyText"/>
              <w:spacing w:after="120"/>
              <w:ind w:right="366"/>
              <w:rPr>
                <w:rFonts w:eastAsiaTheme="minorEastAsia" w:cstheme="minorHAnsi"/>
                <w:color w:val="000000" w:themeColor="text1"/>
                <w:sz w:val="24"/>
                <w:szCs w:val="24"/>
              </w:rPr>
            </w:pPr>
            <w:r w:rsidRPr="00CC55EA">
              <w:rPr>
                <w:rFonts w:eastAsiaTheme="minorEastAsia" w:cstheme="minorHAnsi"/>
                <w:color w:val="000000" w:themeColor="text1"/>
                <w:sz w:val="24"/>
                <w:szCs w:val="24"/>
              </w:rPr>
              <w:t>Team</w:t>
            </w:r>
          </w:p>
        </w:tc>
        <w:tc>
          <w:tcPr>
            <w:tcW w:w="8517" w:type="dxa"/>
          </w:tcPr>
          <w:p w14:paraId="6430DF7F" w14:textId="2EE6FBA7" w:rsidR="003F47D1" w:rsidRPr="00CC55EA" w:rsidRDefault="0091153D" w:rsidP="00BC2CCE">
            <w:pPr>
              <w:pStyle w:val="BodyText"/>
              <w:spacing w:after="120"/>
              <w:ind w:right="366"/>
              <w:rPr>
                <w:rFonts w:eastAsiaTheme="minorEastAsia" w:cstheme="minorBidi"/>
                <w:color w:val="000000" w:themeColor="text1"/>
                <w:sz w:val="24"/>
                <w:szCs w:val="24"/>
              </w:rPr>
            </w:pPr>
            <w:r w:rsidRPr="00CC55EA">
              <w:rPr>
                <w:rFonts w:eastAsiaTheme="minorEastAsia" w:cstheme="minorBidi"/>
                <w:color w:val="000000" w:themeColor="text1"/>
                <w:sz w:val="24"/>
                <w:szCs w:val="24"/>
              </w:rPr>
              <w:t>Guarantees</w:t>
            </w:r>
          </w:p>
        </w:tc>
      </w:tr>
      <w:tr w:rsidR="003F47D1" w:rsidRPr="00CC55EA" w14:paraId="79E17A0D" w14:textId="77777777" w:rsidTr="00BC2CCE">
        <w:trPr>
          <w:trHeight w:val="392"/>
        </w:trPr>
        <w:tc>
          <w:tcPr>
            <w:tcW w:w="1864" w:type="dxa"/>
            <w:shd w:val="clear" w:color="auto" w:fill="E7E6E6" w:themeFill="background2"/>
          </w:tcPr>
          <w:p w14:paraId="52A7B9F0" w14:textId="77777777" w:rsidR="003F47D1" w:rsidRPr="00CC55EA" w:rsidRDefault="003F47D1" w:rsidP="00BC2CCE">
            <w:pPr>
              <w:pStyle w:val="BodyText"/>
              <w:spacing w:after="120"/>
              <w:ind w:right="366"/>
              <w:rPr>
                <w:rFonts w:eastAsiaTheme="minorEastAsia" w:cstheme="minorHAnsi"/>
                <w:color w:val="000000" w:themeColor="text1"/>
                <w:sz w:val="24"/>
                <w:szCs w:val="24"/>
              </w:rPr>
            </w:pPr>
            <w:r w:rsidRPr="00CC55EA">
              <w:rPr>
                <w:rFonts w:eastAsiaTheme="minorEastAsia" w:cstheme="minorHAnsi"/>
                <w:color w:val="000000" w:themeColor="text1"/>
                <w:sz w:val="24"/>
                <w:szCs w:val="24"/>
              </w:rPr>
              <w:t>Reports to</w:t>
            </w:r>
          </w:p>
        </w:tc>
        <w:tc>
          <w:tcPr>
            <w:tcW w:w="8517" w:type="dxa"/>
          </w:tcPr>
          <w:p w14:paraId="0794FE03" w14:textId="0A727265" w:rsidR="003F47D1" w:rsidRPr="00CC55EA" w:rsidRDefault="0091153D" w:rsidP="00BC2CCE">
            <w:pPr>
              <w:pStyle w:val="BodyText"/>
              <w:spacing w:after="120"/>
              <w:ind w:right="366"/>
              <w:rPr>
                <w:rFonts w:eastAsiaTheme="minorEastAsia" w:cstheme="minorBidi"/>
                <w:color w:val="000000" w:themeColor="text1"/>
                <w:sz w:val="24"/>
                <w:szCs w:val="24"/>
              </w:rPr>
            </w:pPr>
            <w:r w:rsidRPr="00CC55EA">
              <w:rPr>
                <w:rFonts w:eastAsiaTheme="minorEastAsia" w:cstheme="minorBidi"/>
                <w:color w:val="000000" w:themeColor="text1"/>
                <w:sz w:val="24"/>
                <w:szCs w:val="24"/>
              </w:rPr>
              <w:t>Assistant Director – Guarantees Programme Management</w:t>
            </w:r>
          </w:p>
        </w:tc>
      </w:tr>
    </w:tbl>
    <w:p w14:paraId="5A143111" w14:textId="77777777" w:rsidR="003F47D1" w:rsidRPr="00CC55EA" w:rsidRDefault="003F47D1" w:rsidP="003F47D1">
      <w:pPr>
        <w:rPr>
          <w:rFonts w:asciiTheme="minorHAnsi" w:hAnsiTheme="minorHAnsi" w:cstheme="minorHAnsi"/>
          <w:color w:val="00B0F0"/>
        </w:rPr>
      </w:pPr>
    </w:p>
    <w:p w14:paraId="53AB4C31" w14:textId="47E7E555" w:rsidR="003F47D1" w:rsidRPr="00CC55EA" w:rsidRDefault="02F80A00" w:rsidP="003F47D1">
      <w:pPr>
        <w:pStyle w:val="Heading1"/>
      </w:pPr>
      <w:bookmarkStart w:id="0" w:name="_Toc148102402"/>
      <w:r w:rsidRPr="00CC55EA">
        <w:t>Role purpose</w:t>
      </w:r>
      <w:bookmarkEnd w:id="0"/>
      <w:r w:rsidRPr="00CC55EA">
        <w:t> </w:t>
      </w:r>
    </w:p>
    <w:p w14:paraId="4813A78A" w14:textId="77777777" w:rsidR="0091153D" w:rsidRPr="00CC55EA" w:rsidRDefault="0091153D" w:rsidP="0091153D">
      <w:pPr>
        <w:rPr>
          <w:rFonts w:asciiTheme="minorHAnsi" w:hAnsiTheme="minorHAnsi" w:cstheme="minorBidi"/>
          <w:sz w:val="24"/>
          <w:szCs w:val="24"/>
        </w:rPr>
      </w:pPr>
      <w:r w:rsidRPr="00CC55EA">
        <w:rPr>
          <w:rFonts w:asciiTheme="minorHAnsi" w:hAnsiTheme="minorHAnsi" w:cstheme="minorBidi"/>
          <w:sz w:val="24"/>
          <w:szCs w:val="24"/>
        </w:rPr>
        <w:t xml:space="preserve">The Head of Housing Guarantees Transactions will lead a team responsible for transacting and executing a range of sector and partner led debt guarantee products to deliver on government's housing priorities and the mission and objectives of Homes England. The purpose of the Guarantees team is to originate, execute and manage complex finance guarantees and structure risk sharing arrangements between government, delivery partners, commercial lenders, borrowers and investors. The role holder will be responsible for managing a number of </w:t>
      </w:r>
      <w:proofErr w:type="gramStart"/>
      <w:r w:rsidRPr="00CC55EA">
        <w:rPr>
          <w:rFonts w:asciiTheme="minorHAnsi" w:hAnsiTheme="minorHAnsi" w:cstheme="minorBidi"/>
          <w:sz w:val="24"/>
          <w:szCs w:val="24"/>
        </w:rPr>
        <w:t>guarantee</w:t>
      </w:r>
      <w:proofErr w:type="gramEnd"/>
      <w:r w:rsidRPr="00CC55EA">
        <w:rPr>
          <w:rFonts w:asciiTheme="minorHAnsi" w:hAnsiTheme="minorHAnsi" w:cstheme="minorBidi"/>
          <w:sz w:val="24"/>
          <w:szCs w:val="24"/>
        </w:rPr>
        <w:t xml:space="preserve"> products within a wider portfolio overseen by the Assistant Director of Housing Guarantees. These contingent liabilities will demonstrably contribute to government's ambitions for the country to build 300k homes per year by the twenty twenties. The role holder will work across the wider Agency and with MHCLG in multi-functional teams to provide advice, support and challenge where required and to lead work to originate and execute complex financial guarantees to increase investment in housing The post will report directly to the Assistant Director, Housing Guarantee Transactions and be a key member of this section’s senior management team.</w:t>
      </w:r>
    </w:p>
    <w:p w14:paraId="4C508A47" w14:textId="77777777" w:rsidR="003F47D1" w:rsidRPr="00CC55EA" w:rsidRDefault="003F47D1" w:rsidP="003F47D1"/>
    <w:p w14:paraId="48D59EE2" w14:textId="24B3D311" w:rsidR="003F47D1" w:rsidRPr="00CC55EA" w:rsidRDefault="003F47D1" w:rsidP="003F47D1">
      <w:pPr>
        <w:pStyle w:val="Heading1"/>
      </w:pPr>
      <w:bookmarkStart w:id="1" w:name="_Toc148102403"/>
      <w:r w:rsidRPr="00CC55EA">
        <w:t>Key responsibilities</w:t>
      </w:r>
      <w:bookmarkEnd w:id="1"/>
    </w:p>
    <w:p w14:paraId="7B305300" w14:textId="77777777" w:rsidR="0091153D" w:rsidRPr="00CC55EA" w:rsidRDefault="0091153D" w:rsidP="00CC55EA">
      <w:pPr>
        <w:pStyle w:val="ListParagraph"/>
        <w:numPr>
          <w:ilvl w:val="0"/>
          <w:numId w:val="6"/>
        </w:numPr>
        <w:rPr>
          <w:rFonts w:asciiTheme="minorHAnsi" w:hAnsiTheme="minorHAnsi" w:cstheme="minorHAnsi"/>
          <w:sz w:val="24"/>
          <w:szCs w:val="24"/>
        </w:rPr>
      </w:pPr>
      <w:r w:rsidRPr="00CC55EA">
        <w:rPr>
          <w:rFonts w:asciiTheme="minorHAnsi" w:hAnsiTheme="minorHAnsi" w:cstheme="minorHAnsi"/>
          <w:sz w:val="24"/>
          <w:szCs w:val="24"/>
        </w:rPr>
        <w:t>Responsible for providing functional leadership of a team responsible for transacting and executing complex financial guarantees on behalf of government, often to tight timescales. Progress transactions through the approval process, to meet agreed business plans for the directorate.</w:t>
      </w:r>
    </w:p>
    <w:p w14:paraId="07ED0E54" w14:textId="77777777" w:rsidR="0091153D" w:rsidRPr="00CC55EA" w:rsidRDefault="0091153D" w:rsidP="00CC55EA">
      <w:pPr>
        <w:pStyle w:val="ListParagraph"/>
        <w:numPr>
          <w:ilvl w:val="0"/>
          <w:numId w:val="6"/>
        </w:numPr>
        <w:rPr>
          <w:rFonts w:asciiTheme="minorHAnsi" w:hAnsiTheme="minorHAnsi" w:cstheme="minorHAnsi"/>
          <w:sz w:val="24"/>
          <w:szCs w:val="24"/>
        </w:rPr>
      </w:pPr>
      <w:r w:rsidRPr="00CC55EA">
        <w:rPr>
          <w:rFonts w:asciiTheme="minorHAnsi" w:hAnsiTheme="minorHAnsi" w:cstheme="minorHAnsi"/>
          <w:sz w:val="24"/>
          <w:szCs w:val="24"/>
        </w:rPr>
        <w:t>Positive contribution to 1st line deployment of products within the HMT allocation of £8bn, through playing a leading role in establishing and mobilising a first line transaction execution and monitoring function and implementation of associated operational activities within a three lines approach.</w:t>
      </w:r>
    </w:p>
    <w:p w14:paraId="2C4B7293" w14:textId="77777777" w:rsidR="0091153D" w:rsidRPr="00CC55EA" w:rsidRDefault="0091153D" w:rsidP="00CC55EA">
      <w:pPr>
        <w:pStyle w:val="ListParagraph"/>
        <w:numPr>
          <w:ilvl w:val="0"/>
          <w:numId w:val="6"/>
        </w:numPr>
        <w:rPr>
          <w:rFonts w:asciiTheme="minorHAnsi" w:hAnsiTheme="minorHAnsi" w:cstheme="minorHAnsi"/>
          <w:sz w:val="24"/>
          <w:szCs w:val="24"/>
        </w:rPr>
      </w:pPr>
      <w:r w:rsidRPr="00CC55EA">
        <w:rPr>
          <w:rFonts w:asciiTheme="minorHAnsi" w:hAnsiTheme="minorHAnsi" w:cstheme="minorHAnsi"/>
          <w:sz w:val="24"/>
          <w:szCs w:val="24"/>
        </w:rPr>
        <w:t>Pipeline Management - undertake periodic review of transaction pipeline to help identify likely counterparty aggregation, programming and other issues and inform resource planning.</w:t>
      </w:r>
    </w:p>
    <w:p w14:paraId="657744DF" w14:textId="77777777" w:rsidR="0091153D" w:rsidRPr="00CC55EA" w:rsidRDefault="0091153D" w:rsidP="00CC55EA">
      <w:pPr>
        <w:pStyle w:val="ListParagraph"/>
        <w:numPr>
          <w:ilvl w:val="0"/>
          <w:numId w:val="6"/>
        </w:numPr>
        <w:rPr>
          <w:rFonts w:asciiTheme="minorHAnsi" w:hAnsiTheme="minorHAnsi" w:cstheme="minorHAnsi"/>
          <w:sz w:val="24"/>
          <w:szCs w:val="24"/>
        </w:rPr>
        <w:sectPr w:rsidR="0091153D" w:rsidRPr="00CC55EA" w:rsidSect="0091153D">
          <w:pgSz w:w="11910" w:h="16840"/>
          <w:pgMar w:top="540" w:right="1275" w:bottom="460" w:left="1417" w:header="247" w:footer="277" w:gutter="0"/>
          <w:cols w:space="720"/>
        </w:sectPr>
      </w:pPr>
    </w:p>
    <w:p w14:paraId="2B9A0631" w14:textId="77777777" w:rsidR="0091153D" w:rsidRPr="00CC55EA" w:rsidRDefault="0091153D" w:rsidP="00CC55EA">
      <w:pPr>
        <w:pStyle w:val="ListParagraph"/>
        <w:numPr>
          <w:ilvl w:val="0"/>
          <w:numId w:val="6"/>
        </w:numPr>
        <w:rPr>
          <w:rFonts w:asciiTheme="minorHAnsi" w:hAnsiTheme="minorHAnsi" w:cstheme="minorHAnsi"/>
          <w:sz w:val="24"/>
          <w:szCs w:val="24"/>
        </w:rPr>
      </w:pPr>
      <w:r w:rsidRPr="00CC55EA">
        <w:rPr>
          <w:rFonts w:asciiTheme="minorHAnsi" w:hAnsiTheme="minorHAnsi" w:cstheme="minorHAnsi"/>
          <w:sz w:val="24"/>
          <w:szCs w:val="24"/>
        </w:rPr>
        <w:lastRenderedPageBreak/>
        <w:t>Build and maintain strong relationships with colleagues, delivery partners, senior civil servants and advisors - develop a good understanding of government housing policy, housing markets and finance.</w:t>
      </w:r>
    </w:p>
    <w:p w14:paraId="4EEC3DD9" w14:textId="77777777" w:rsidR="0091153D" w:rsidRPr="00CC55EA" w:rsidRDefault="0091153D" w:rsidP="00CC55EA">
      <w:pPr>
        <w:pStyle w:val="ListParagraph"/>
        <w:numPr>
          <w:ilvl w:val="0"/>
          <w:numId w:val="6"/>
        </w:numPr>
        <w:rPr>
          <w:rFonts w:asciiTheme="minorHAnsi" w:hAnsiTheme="minorHAnsi" w:cstheme="minorHAnsi"/>
          <w:sz w:val="24"/>
          <w:szCs w:val="24"/>
        </w:rPr>
      </w:pPr>
      <w:r w:rsidRPr="00CC55EA">
        <w:rPr>
          <w:rFonts w:asciiTheme="minorHAnsi" w:hAnsiTheme="minorHAnsi" w:cstheme="minorHAnsi"/>
          <w:sz w:val="24"/>
          <w:szCs w:val="24"/>
        </w:rPr>
        <w:t>Lead robust commercial negotiations informed by internally and externally sourced advice, analysis and market research. Manage external legal and professional advisors to conduct due diligence, support commercial negotiations, inform structuring and operate within the public sector regulatory framework. Assess acceptability of due diligence, documentation (and amendments) and seek approvals where appropriate.</w:t>
      </w:r>
    </w:p>
    <w:p w14:paraId="580D8293" w14:textId="77777777" w:rsidR="0091153D" w:rsidRPr="00CC55EA" w:rsidRDefault="0091153D" w:rsidP="00CC55EA">
      <w:pPr>
        <w:pStyle w:val="ListParagraph"/>
        <w:numPr>
          <w:ilvl w:val="0"/>
          <w:numId w:val="6"/>
        </w:numPr>
        <w:rPr>
          <w:rFonts w:asciiTheme="minorHAnsi" w:hAnsiTheme="minorHAnsi" w:cstheme="minorHAnsi"/>
          <w:sz w:val="24"/>
          <w:szCs w:val="24"/>
        </w:rPr>
      </w:pPr>
      <w:r w:rsidRPr="00CC55EA">
        <w:rPr>
          <w:rFonts w:asciiTheme="minorHAnsi" w:hAnsiTheme="minorHAnsi" w:cstheme="minorHAnsi"/>
          <w:sz w:val="24"/>
          <w:szCs w:val="24"/>
        </w:rPr>
        <w:t>Support the Assistant Director Housing Guarantee Transactions to shape and prepare business plans and strategy papers. Lead work to establish and contribute to the ongoing development and governance of new products within the wider Agency Framework.</w:t>
      </w:r>
    </w:p>
    <w:p w14:paraId="19572BF4" w14:textId="77777777" w:rsidR="0091153D" w:rsidRPr="00CC55EA" w:rsidRDefault="0091153D" w:rsidP="00CC55EA">
      <w:pPr>
        <w:pStyle w:val="ListParagraph"/>
        <w:numPr>
          <w:ilvl w:val="0"/>
          <w:numId w:val="6"/>
        </w:numPr>
        <w:rPr>
          <w:rFonts w:asciiTheme="minorHAnsi" w:hAnsiTheme="minorHAnsi" w:cstheme="minorHAnsi"/>
          <w:sz w:val="24"/>
          <w:szCs w:val="24"/>
        </w:rPr>
      </w:pPr>
      <w:r w:rsidRPr="00CC55EA">
        <w:rPr>
          <w:rFonts w:asciiTheme="minorHAnsi" w:hAnsiTheme="minorHAnsi" w:cstheme="minorHAnsi"/>
          <w:sz w:val="24"/>
          <w:szCs w:val="24"/>
        </w:rPr>
        <w:t xml:space="preserve">Have a recognised and positive impact on the capability and profile of the Team and be an advocate for new ways of working. Work collaboratively will </w:t>
      </w:r>
      <w:proofErr w:type="gramStart"/>
      <w:r w:rsidRPr="00CC55EA">
        <w:rPr>
          <w:rFonts w:asciiTheme="minorHAnsi" w:hAnsiTheme="minorHAnsi" w:cstheme="minorHAnsi"/>
          <w:sz w:val="24"/>
          <w:szCs w:val="24"/>
        </w:rPr>
        <w:t>colleagues</w:t>
      </w:r>
      <w:proofErr w:type="gramEnd"/>
      <w:r w:rsidRPr="00CC55EA">
        <w:rPr>
          <w:rFonts w:asciiTheme="minorHAnsi" w:hAnsiTheme="minorHAnsi" w:cstheme="minorHAnsi"/>
          <w:sz w:val="24"/>
          <w:szCs w:val="24"/>
        </w:rPr>
        <w:t xml:space="preserve"> from across the Agency and MHCLG to provide advice and support in relation to guarantee products. Guide complex opportunities through organisational and wider governance.</w:t>
      </w:r>
    </w:p>
    <w:p w14:paraId="403DEE5B" w14:textId="77777777" w:rsidR="0091153D" w:rsidRPr="00CC55EA" w:rsidRDefault="0091153D" w:rsidP="00CC55EA">
      <w:pPr>
        <w:pStyle w:val="ListParagraph"/>
        <w:numPr>
          <w:ilvl w:val="0"/>
          <w:numId w:val="6"/>
        </w:numPr>
        <w:rPr>
          <w:rFonts w:asciiTheme="minorHAnsi" w:hAnsiTheme="minorHAnsi" w:cstheme="minorHAnsi"/>
          <w:sz w:val="24"/>
          <w:szCs w:val="24"/>
        </w:rPr>
      </w:pPr>
      <w:r w:rsidRPr="00CC55EA">
        <w:rPr>
          <w:rFonts w:asciiTheme="minorHAnsi" w:hAnsiTheme="minorHAnsi" w:cstheme="minorHAnsi"/>
          <w:sz w:val="24"/>
          <w:szCs w:val="24"/>
        </w:rPr>
        <w:t>Review and/or prepare credit submissions from delivery partners and Guarantees team colleagues, submission of proposals to Risk and other stakeholders for onward transmission and presentation to Credit Committees. Provide policy assessment within associated governance.</w:t>
      </w:r>
    </w:p>
    <w:p w14:paraId="22EDF42C" w14:textId="77777777" w:rsidR="0091153D" w:rsidRPr="00CC55EA" w:rsidRDefault="0091153D" w:rsidP="00CC55EA">
      <w:pPr>
        <w:pStyle w:val="ListParagraph"/>
        <w:numPr>
          <w:ilvl w:val="0"/>
          <w:numId w:val="6"/>
        </w:numPr>
        <w:rPr>
          <w:rFonts w:asciiTheme="minorHAnsi" w:hAnsiTheme="minorHAnsi" w:cstheme="minorHAnsi"/>
          <w:sz w:val="24"/>
          <w:szCs w:val="24"/>
        </w:rPr>
      </w:pPr>
      <w:r w:rsidRPr="00CC55EA">
        <w:rPr>
          <w:rFonts w:asciiTheme="minorHAnsi" w:hAnsiTheme="minorHAnsi" w:cstheme="minorHAnsi"/>
          <w:sz w:val="24"/>
          <w:szCs w:val="24"/>
        </w:rPr>
        <w:t>Portfolio Monitoring and controls - responsible for ensuring regular receipt of required portfolio performance and other management information, critical assessment and analysis of data and onward reporting to Risk as required.</w:t>
      </w:r>
    </w:p>
    <w:p w14:paraId="3CED6644" w14:textId="77777777" w:rsidR="003F47D1" w:rsidRPr="00CC55EA" w:rsidRDefault="003F47D1" w:rsidP="0091153D">
      <w:pPr>
        <w:rPr>
          <w:rFonts w:asciiTheme="minorHAnsi" w:hAnsiTheme="minorHAnsi" w:cstheme="minorBidi"/>
          <w:sz w:val="24"/>
          <w:szCs w:val="24"/>
        </w:rPr>
      </w:pPr>
    </w:p>
    <w:p w14:paraId="7A7918EA" w14:textId="77777777" w:rsidR="003F47D1" w:rsidRPr="00CC55EA" w:rsidRDefault="003F47D1" w:rsidP="003F47D1">
      <w:pPr>
        <w:pStyle w:val="Heading1"/>
      </w:pPr>
      <w:bookmarkStart w:id="2" w:name="_Toc148102404"/>
      <w:r w:rsidRPr="00CC55EA">
        <w:t>Key qualifications, knowledge</w:t>
      </w:r>
      <w:bookmarkEnd w:id="2"/>
      <w:r w:rsidRPr="00CC55EA">
        <w:t xml:space="preserve"> and experience</w:t>
      </w:r>
    </w:p>
    <w:p w14:paraId="19836CAD" w14:textId="77777777" w:rsidR="0091153D" w:rsidRPr="00CC55EA" w:rsidRDefault="0091153D" w:rsidP="00CC55EA">
      <w:pPr>
        <w:pStyle w:val="ListParagraph"/>
        <w:numPr>
          <w:ilvl w:val="0"/>
          <w:numId w:val="6"/>
        </w:numPr>
        <w:rPr>
          <w:rFonts w:asciiTheme="minorHAnsi" w:hAnsiTheme="minorHAnsi" w:cstheme="minorHAnsi"/>
          <w:sz w:val="24"/>
          <w:szCs w:val="24"/>
        </w:rPr>
      </w:pPr>
      <w:r w:rsidRPr="00CC55EA">
        <w:rPr>
          <w:rFonts w:asciiTheme="minorHAnsi" w:hAnsiTheme="minorHAnsi" w:cstheme="minorHAnsi"/>
          <w:sz w:val="24"/>
          <w:szCs w:val="24"/>
        </w:rPr>
        <w:t>Degree level qualification or equivalent essential; suitable professional accreditation desirable. A comprehensive understanding of a range of investment structures and financing tools. Comprehensive knowledge of government housing policy and the housing market.</w:t>
      </w:r>
    </w:p>
    <w:p w14:paraId="61ECE577" w14:textId="77777777" w:rsidR="0091153D" w:rsidRPr="00CC55EA" w:rsidRDefault="0091153D" w:rsidP="00CC55EA">
      <w:pPr>
        <w:pStyle w:val="ListParagraph"/>
        <w:numPr>
          <w:ilvl w:val="0"/>
          <w:numId w:val="6"/>
        </w:numPr>
        <w:rPr>
          <w:rFonts w:asciiTheme="minorHAnsi" w:hAnsiTheme="minorHAnsi" w:cstheme="minorHAnsi"/>
          <w:sz w:val="24"/>
          <w:szCs w:val="24"/>
        </w:rPr>
      </w:pPr>
      <w:r w:rsidRPr="00CC55EA">
        <w:rPr>
          <w:rFonts w:asciiTheme="minorHAnsi" w:hAnsiTheme="minorHAnsi" w:cstheme="minorHAnsi"/>
          <w:sz w:val="24"/>
          <w:szCs w:val="24"/>
        </w:rPr>
        <w:t xml:space="preserve">Leadership experience at an appropriate level supported by </w:t>
      </w:r>
      <w:proofErr w:type="spellStart"/>
      <w:r w:rsidRPr="00CC55EA">
        <w:rPr>
          <w:rFonts w:asciiTheme="minorHAnsi" w:hAnsiTheme="minorHAnsi" w:cstheme="minorHAnsi"/>
          <w:sz w:val="24"/>
          <w:szCs w:val="24"/>
        </w:rPr>
        <w:t>well developed</w:t>
      </w:r>
      <w:proofErr w:type="spellEnd"/>
      <w:r w:rsidRPr="00CC55EA">
        <w:rPr>
          <w:rFonts w:asciiTheme="minorHAnsi" w:hAnsiTheme="minorHAnsi" w:cstheme="minorHAnsi"/>
          <w:sz w:val="24"/>
          <w:szCs w:val="24"/>
        </w:rPr>
        <w:t xml:space="preserve"> appreciation of culture and values.</w:t>
      </w:r>
    </w:p>
    <w:p w14:paraId="25F247B4" w14:textId="11BD9835" w:rsidR="0091153D" w:rsidRPr="00CC55EA" w:rsidRDefault="0091153D" w:rsidP="00CC55EA">
      <w:pPr>
        <w:pStyle w:val="ListParagraph"/>
        <w:numPr>
          <w:ilvl w:val="0"/>
          <w:numId w:val="6"/>
        </w:numPr>
        <w:rPr>
          <w:rFonts w:asciiTheme="minorHAnsi" w:hAnsiTheme="minorHAnsi" w:cstheme="minorHAnsi"/>
          <w:sz w:val="24"/>
          <w:szCs w:val="24"/>
        </w:rPr>
      </w:pPr>
      <w:r w:rsidRPr="00CC55EA">
        <w:rPr>
          <w:rFonts w:asciiTheme="minorHAnsi" w:hAnsiTheme="minorHAnsi" w:cstheme="minorHAnsi"/>
          <w:sz w:val="24"/>
          <w:szCs w:val="24"/>
        </w:rPr>
        <w:t>Ability to manage effective, committed and geographically remote teams and able to inspire high performance.</w:t>
      </w:r>
    </w:p>
    <w:p w14:paraId="5AB599F5" w14:textId="77777777" w:rsidR="0091153D" w:rsidRPr="00CC55EA" w:rsidRDefault="0091153D" w:rsidP="00CC55EA">
      <w:pPr>
        <w:pStyle w:val="ListParagraph"/>
        <w:numPr>
          <w:ilvl w:val="0"/>
          <w:numId w:val="6"/>
        </w:numPr>
        <w:rPr>
          <w:rFonts w:asciiTheme="minorHAnsi" w:hAnsiTheme="minorHAnsi" w:cstheme="minorHAnsi"/>
          <w:sz w:val="24"/>
          <w:szCs w:val="24"/>
        </w:rPr>
      </w:pPr>
      <w:r w:rsidRPr="00CC55EA">
        <w:rPr>
          <w:rFonts w:asciiTheme="minorHAnsi" w:hAnsiTheme="minorHAnsi" w:cstheme="minorHAnsi"/>
          <w:sz w:val="24"/>
          <w:szCs w:val="24"/>
        </w:rPr>
        <w:t xml:space="preserve">Knowledge of the structure and intent of </w:t>
      </w:r>
      <w:proofErr w:type="gramStart"/>
      <w:r w:rsidRPr="00CC55EA">
        <w:rPr>
          <w:rFonts w:asciiTheme="minorHAnsi" w:hAnsiTheme="minorHAnsi" w:cstheme="minorHAnsi"/>
          <w:sz w:val="24"/>
          <w:szCs w:val="24"/>
        </w:rPr>
        <w:t>guarantee</w:t>
      </w:r>
      <w:proofErr w:type="gramEnd"/>
      <w:r w:rsidRPr="00CC55EA">
        <w:rPr>
          <w:rFonts w:asciiTheme="minorHAnsi" w:hAnsiTheme="minorHAnsi" w:cstheme="minorHAnsi"/>
          <w:sz w:val="24"/>
          <w:szCs w:val="24"/>
        </w:rPr>
        <w:t xml:space="preserve"> products including the interaction with debt raising options to fund projects. Capital markets experience including the process for bond ratings and issuance desirable.</w:t>
      </w:r>
    </w:p>
    <w:p w14:paraId="03E0367B" w14:textId="77777777" w:rsidR="0091153D" w:rsidRPr="00CC55EA" w:rsidRDefault="0091153D" w:rsidP="00CC55EA">
      <w:pPr>
        <w:pStyle w:val="ListParagraph"/>
        <w:numPr>
          <w:ilvl w:val="0"/>
          <w:numId w:val="6"/>
        </w:numPr>
        <w:rPr>
          <w:rFonts w:asciiTheme="minorHAnsi" w:hAnsiTheme="minorHAnsi" w:cstheme="minorHAnsi"/>
          <w:sz w:val="24"/>
          <w:szCs w:val="24"/>
        </w:rPr>
      </w:pPr>
      <w:r w:rsidRPr="00CC55EA">
        <w:rPr>
          <w:rFonts w:asciiTheme="minorHAnsi" w:hAnsiTheme="minorHAnsi" w:cstheme="minorHAnsi"/>
          <w:sz w:val="24"/>
          <w:szCs w:val="24"/>
        </w:rPr>
        <w:t>Experience of managing multi-disciplinary project teams including internal &amp; external stakeholders and professional advisors. Sound understanding of risk identification, analysis, mitigation and management.</w:t>
      </w:r>
    </w:p>
    <w:p w14:paraId="4B96C46E" w14:textId="77777777" w:rsidR="0091153D" w:rsidRPr="00CC55EA" w:rsidRDefault="0091153D" w:rsidP="00CC55EA">
      <w:pPr>
        <w:pStyle w:val="ListParagraph"/>
        <w:numPr>
          <w:ilvl w:val="0"/>
          <w:numId w:val="6"/>
        </w:numPr>
        <w:rPr>
          <w:rFonts w:asciiTheme="minorHAnsi" w:hAnsiTheme="minorHAnsi" w:cstheme="minorHAnsi"/>
          <w:sz w:val="24"/>
          <w:szCs w:val="24"/>
        </w:rPr>
      </w:pPr>
      <w:r w:rsidRPr="00CC55EA">
        <w:rPr>
          <w:rFonts w:asciiTheme="minorHAnsi" w:hAnsiTheme="minorHAnsi" w:cstheme="minorHAnsi"/>
          <w:sz w:val="24"/>
          <w:szCs w:val="24"/>
        </w:rPr>
        <w:t>Strong written and verbal communication skills. Ability to manage property related due diligence and documentation processes to tight timescales. Thorough and accurate, capable of identifying the key issues. without having to be in the detail.</w:t>
      </w:r>
    </w:p>
    <w:p w14:paraId="24C8BF34" w14:textId="77777777" w:rsidR="003F47D1" w:rsidRPr="00CC55EA" w:rsidRDefault="003F47D1" w:rsidP="003F47D1">
      <w:pPr>
        <w:pStyle w:val="BodyText"/>
        <w:rPr>
          <w:rFonts w:cstheme="minorHAnsi"/>
          <w:color w:val="FF0000"/>
        </w:rPr>
      </w:pPr>
    </w:p>
    <w:p w14:paraId="445BE3EA" w14:textId="77777777" w:rsidR="003F47D1" w:rsidRPr="00CC55EA" w:rsidRDefault="003F47D1" w:rsidP="003F47D1">
      <w:pPr>
        <w:pStyle w:val="Heading1"/>
        <w:rPr>
          <w:b/>
          <w:bCs/>
        </w:rPr>
      </w:pPr>
      <w:bookmarkStart w:id="3" w:name="_Toc148102405"/>
      <w:r w:rsidRPr="00CC55EA">
        <w:t>Values and key behaviours</w:t>
      </w:r>
      <w:bookmarkEnd w:id="3"/>
    </w:p>
    <w:p w14:paraId="1443606D" w14:textId="77777777" w:rsidR="003F47D1" w:rsidRPr="00CC55EA" w:rsidRDefault="003F47D1" w:rsidP="003F47D1">
      <w:pPr>
        <w:spacing w:after="120"/>
        <w:rPr>
          <w:rFonts w:asciiTheme="minorHAnsi" w:hAnsiTheme="minorHAnsi" w:cstheme="minorBidi"/>
          <w:sz w:val="24"/>
          <w:szCs w:val="24"/>
        </w:rPr>
      </w:pPr>
      <w:r w:rsidRPr="00CC55EA">
        <w:rPr>
          <w:rFonts w:asciiTheme="minorHAnsi" w:hAnsiTheme="minorHAnsi" w:cstheme="minorBidi"/>
          <w:sz w:val="24"/>
          <w:szCs w:val="24"/>
        </w:rPr>
        <w:t>Homes England colleagues are expected to be flexible in undertaking duties and responsibilities commensurate with the general character of the role and level of responsibility.</w:t>
      </w:r>
    </w:p>
    <w:p w14:paraId="77D6F5F5" w14:textId="77777777" w:rsidR="003F47D1" w:rsidRPr="00CC55EA" w:rsidRDefault="003F47D1" w:rsidP="003F47D1">
      <w:pPr>
        <w:rPr>
          <w:rFonts w:asciiTheme="minorHAnsi" w:hAnsiTheme="minorHAnsi" w:cstheme="minorBidi"/>
          <w:sz w:val="24"/>
          <w:szCs w:val="24"/>
        </w:rPr>
      </w:pPr>
    </w:p>
    <w:p w14:paraId="0CA6B955" w14:textId="77777777" w:rsidR="003F47D1" w:rsidRPr="00CC55EA" w:rsidRDefault="003F47D1" w:rsidP="003F47D1">
      <w:pPr>
        <w:rPr>
          <w:rFonts w:asciiTheme="minorHAnsi" w:hAnsiTheme="minorHAnsi" w:cstheme="minorHAnsi"/>
          <w:sz w:val="24"/>
          <w:szCs w:val="24"/>
        </w:rPr>
      </w:pPr>
      <w:r w:rsidRPr="00CC55EA">
        <w:rPr>
          <w:rFonts w:asciiTheme="minorHAnsi" w:hAnsiTheme="minorHAnsi" w:cstheme="minorHAnsi"/>
          <w:sz w:val="24"/>
          <w:szCs w:val="24"/>
        </w:rPr>
        <w:t xml:space="preserve">The role consistently demonstrates and embeds the values and behaviours in daily work, contributing to a </w:t>
      </w:r>
      <w:r w:rsidRPr="00CC55EA">
        <w:rPr>
          <w:rFonts w:asciiTheme="minorHAnsi" w:hAnsiTheme="minorHAnsi" w:cstheme="minorHAnsi"/>
          <w:sz w:val="24"/>
          <w:szCs w:val="24"/>
        </w:rPr>
        <w:lastRenderedPageBreak/>
        <w:t>positive and inclusive culture.</w:t>
      </w:r>
    </w:p>
    <w:p w14:paraId="7320B922" w14:textId="77777777" w:rsidR="003F47D1" w:rsidRPr="00CC55EA" w:rsidRDefault="003F47D1" w:rsidP="003F47D1">
      <w:pPr>
        <w:rPr>
          <w:rFonts w:asciiTheme="minorHAnsi" w:hAnsiTheme="minorHAnsi" w:cstheme="minorHAnsi"/>
          <w:sz w:val="24"/>
          <w:szCs w:val="24"/>
        </w:rPr>
      </w:pPr>
    </w:p>
    <w:p w14:paraId="4E99BF57" w14:textId="02C05EBE" w:rsidR="00504BC1" w:rsidRPr="00504BC1" w:rsidRDefault="003F47D1" w:rsidP="00504BC1">
      <w:pPr>
        <w:pStyle w:val="BodyText"/>
        <w:spacing w:after="120"/>
        <w:rPr>
          <w:rFonts w:cstheme="minorHAnsi"/>
          <w:color w:val="000000" w:themeColor="text1"/>
          <w:sz w:val="10"/>
        </w:rPr>
      </w:pPr>
      <w:r w:rsidRPr="00CC55EA">
        <w:drawing>
          <wp:inline distT="0" distB="0" distL="0" distR="0" wp14:anchorId="1AEB7DF6" wp14:editId="574BF5A5">
            <wp:extent cx="6462215" cy="1726158"/>
            <wp:effectExtent l="0" t="0" r="0" b="7620"/>
            <wp:docPr id="26632569" name="Picture 26632569" descr="A picture containing text, font, screenshot&#10;&#10;Description automatically generated">
              <a:extLst xmlns:a="http://schemas.openxmlformats.org/drawingml/2006/main">
                <a:ext uri="{FF2B5EF4-FFF2-40B4-BE49-F238E27FC236}">
                  <a16:creationId xmlns:a16="http://schemas.microsoft.com/office/drawing/2014/main" id="{30727C71-8B02-4136-8ED0-D7943B644E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2"/>
                    <a:stretch>
                      <a:fillRect/>
                    </a:stretch>
                  </pic:blipFill>
                  <pic:spPr>
                    <a:xfrm>
                      <a:off x="0" y="0"/>
                      <a:ext cx="6474870" cy="1729538"/>
                    </a:xfrm>
                    <a:prstGeom prst="rect">
                      <a:avLst/>
                    </a:prstGeom>
                  </pic:spPr>
                </pic:pic>
              </a:graphicData>
            </a:graphic>
          </wp:inline>
        </w:drawing>
      </w:r>
    </w:p>
    <w:sectPr w:rsidR="00504BC1" w:rsidRPr="00504BC1" w:rsidSect="0080092C">
      <w:headerReference w:type="default" r:id="rId13"/>
      <w:footerReference w:type="default" r:id="rId14"/>
      <w:headerReference w:type="first" r:id="rId15"/>
      <w:footerReference w:type="first" r:id="rId16"/>
      <w:pgSz w:w="11906" w:h="16838"/>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D4BAA1" w14:textId="77777777" w:rsidR="00D747F4" w:rsidRPr="00CC55EA" w:rsidRDefault="00D747F4" w:rsidP="00EA7247">
      <w:r w:rsidRPr="00CC55EA">
        <w:separator/>
      </w:r>
    </w:p>
  </w:endnote>
  <w:endnote w:type="continuationSeparator" w:id="0">
    <w:p w14:paraId="6B281049" w14:textId="77777777" w:rsidR="00D747F4" w:rsidRPr="00CC55EA" w:rsidRDefault="00D747F4" w:rsidP="00EA7247">
      <w:r w:rsidRPr="00CC55EA">
        <w:continuationSeparator/>
      </w:r>
    </w:p>
  </w:endnote>
  <w:endnote w:type="continuationNotice" w:id="1">
    <w:p w14:paraId="264C5021" w14:textId="77777777" w:rsidR="00D747F4" w:rsidRPr="00CC55EA" w:rsidRDefault="00D747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D1B3" w14:textId="219FA7F0" w:rsidR="00515D03" w:rsidRPr="00CC55EA" w:rsidRDefault="00515D03" w:rsidP="00515D03">
    <w:pPr>
      <w:pStyle w:val="Footer"/>
    </w:pPr>
    <w:r w:rsidRPr="00CC55EA">
      <mc:AlternateContent>
        <mc:Choice Requires="wps">
          <w:drawing>
            <wp:anchor distT="0" distB="0" distL="114300" distR="114300" simplePos="0" relativeHeight="251648512" behindDoc="0" locked="0" layoutInCell="1" allowOverlap="1" wp14:anchorId="3246AB87" wp14:editId="09CD9685">
              <wp:simplePos x="0" y="0"/>
              <wp:positionH relativeFrom="column">
                <wp:posOffset>-952500</wp:posOffset>
              </wp:positionH>
              <wp:positionV relativeFrom="paragraph">
                <wp:posOffset>132080</wp:posOffset>
              </wp:positionV>
              <wp:extent cx="8055610" cy="381000"/>
              <wp:effectExtent l="0" t="0" r="2540" b="0"/>
              <wp:wrapNone/>
              <wp:docPr id="4" name="Rectangle 4">
                <a:extLst xmlns:a="http://schemas.openxmlformats.org/drawingml/2006/main">
                  <a:ext uri="{FF2B5EF4-FFF2-40B4-BE49-F238E27FC236}">
                    <a16:creationId xmlns:a16="http://schemas.microsoft.com/office/drawing/2014/main" id="{D7977192-426C-4394-BAD4-76790F707FAF}"/>
                  </a:ext>
                </a:extLst>
              </wp:docPr>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E2A216" id="Rectangle 4" o:spid="_x0000_s1026" style="position:absolute;margin-left:-75pt;margin-top:10.4pt;width:634.3pt;height:30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fillcolor="#006c7d" stroked="f" strokeweight="1pt"/>
          </w:pict>
        </mc:Fallback>
      </mc:AlternateContent>
    </w:r>
    <w:r w:rsidRPr="00CC55EA">
      <mc:AlternateContent>
        <mc:Choice Requires="wps">
          <w:drawing>
            <wp:anchor distT="0" distB="0" distL="114300" distR="114300" simplePos="0" relativeHeight="251663872"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F33827F8-DCEB-4DFE-B2D4-26A99E0DBB90}"/>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CC55EA" w:rsidRDefault="00515D03" w:rsidP="00515D03">
                          <w:pPr>
                            <w:jc w:val="center"/>
                            <w:rPr>
                              <w:rFonts w:cs="Calibri"/>
                              <w:color w:val="FFFFFF" w:themeColor="background1"/>
                              <w:sz w:val="24"/>
                            </w:rPr>
                          </w:pPr>
                          <w:r w:rsidRPr="00CC55EA">
                            <w:rPr>
                              <w:rFonts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379EA6EF" id="_x0000_t202" coordsize="21600,21600" o:spt="202" path="m,l,21600r21600,l21600,xe">
              <v:stroke joinstyle="miter"/>
              <v:path gradientshapeok="t" o:connecttype="rect"/>
            </v:shapetype>
            <v:shape id="Text Box 9" o:spid="_x0000_s1030" type="#_x0000_t202" alt="{&quot;HashCode&quot;:-1663372469,&quot;Height&quot;:841.0,&quot;Width&quot;:595.0,&quot;Placement&quot;:&quot;Footer&quot;,&quot;Index&quot;:&quot;FirstPage&quot;,&quot;Section&quot;:2,&quot;Top&quot;:0.0,&quot;Left&quot;:0.0}" style="position:absolute;margin-left:0;margin-top:805.35pt;width:595.3pt;height:21.5pt;z-index:25166387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o:allowincell="f" filled="f" stroked="f" strokeweight=".5pt">
              <v:textbox inset=",0,,0">
                <w:txbxContent>
                  <w:p w14:paraId="0A42DF82" w14:textId="77777777" w:rsidR="00515D03" w:rsidRPr="00CC55EA" w:rsidRDefault="00515D03" w:rsidP="00515D03">
                    <w:pPr>
                      <w:jc w:val="center"/>
                      <w:rPr>
                        <w:rFonts w:cs="Calibri"/>
                        <w:color w:val="FFFFFF" w:themeColor="background1"/>
                        <w:sz w:val="24"/>
                      </w:rPr>
                    </w:pPr>
                    <w:r w:rsidRPr="00CC55EA">
                      <w:rPr>
                        <w:rFonts w:cs="Calibri"/>
                        <w:color w:val="FFFFFF" w:themeColor="background1"/>
                        <w:sz w:val="24"/>
                      </w:rPr>
                      <w:t xml:space="preserve">OFFICIAL </w:t>
                    </w:r>
                  </w:p>
                </w:txbxContent>
              </v:textbox>
              <w10:wrap anchorx="page" anchory="page"/>
            </v:shape>
          </w:pict>
        </mc:Fallback>
      </mc:AlternateContent>
    </w:r>
    <w:r w:rsidRPr="00CC55EA">
      <mc:AlternateContent>
        <mc:Choice Requires="wps">
          <w:drawing>
            <wp:anchor distT="0" distB="0" distL="0" distR="0" simplePos="0" relativeHeight="251661824"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a:extLst xmlns:a="http://schemas.openxmlformats.org/drawingml/2006/main">
                  <a:ext uri="{FF2B5EF4-FFF2-40B4-BE49-F238E27FC236}">
                    <a16:creationId xmlns:a16="http://schemas.microsoft.com/office/drawing/2014/main" id="{01C4CAFB-954C-43CA-AB53-8ABA1CB927C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CC55EA" w:rsidRDefault="00515D03" w:rsidP="00515D03">
                          <w:pPr>
                            <w:rPr>
                              <w:rFonts w:cs="Calibri"/>
                              <w:color w:val="0078D7"/>
                              <w:sz w:val="24"/>
                              <w:szCs w:val="24"/>
                            </w:rPr>
                          </w:pPr>
                          <w:r w:rsidRPr="00CC55EA">
                            <w:rPr>
                              <w:rFonts w:cs="Calibri"/>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9205B18" id="Text Box 10" o:spid="_x0000_s1031" type="#_x0000_t202" style="position:absolute;margin-left:0;margin-top:0;width:34.95pt;height:34.95pt;z-index:251661824;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FJD&#10;IwoXAgAANQQAAA4AAAAAAAAAAAAAAAAALgIAAGRycy9lMm9Eb2MueG1sUEsBAi0AFAAGAAgAAAAh&#10;ADft0fjZAAAAAwEAAA8AAAAAAAAAAAAAAAAAcQQAAGRycy9kb3ducmV2LnhtbFBLBQYAAAAABAAE&#10;APMAAAB3BQAAAAA=&#10;" filled="f" stroked="f">
              <v:textbox style="mso-fit-shape-to-text:t" inset="0,0,0,15pt">
                <w:txbxContent>
                  <w:p w14:paraId="0B912F67" w14:textId="77777777" w:rsidR="00515D03" w:rsidRPr="00CC55EA" w:rsidRDefault="00515D03" w:rsidP="00515D03">
                    <w:pPr>
                      <w:rPr>
                        <w:rFonts w:cs="Calibri"/>
                        <w:color w:val="0078D7"/>
                        <w:sz w:val="24"/>
                        <w:szCs w:val="24"/>
                      </w:rPr>
                    </w:pPr>
                    <w:r w:rsidRPr="00CC55EA">
                      <w:rPr>
                        <w:rFonts w:cs="Calibri"/>
                        <w:color w:val="0078D7"/>
                        <w:sz w:val="24"/>
                        <w:szCs w:val="24"/>
                      </w:rPr>
                      <w:t xml:space="preserve">OFFICIAL </w:t>
                    </w:r>
                  </w:p>
                </w:txbxContent>
              </v:textbox>
              <w10:wrap anchorx="page" anchory="page"/>
            </v:shape>
          </w:pict>
        </mc:Fallback>
      </mc:AlternateContent>
    </w:r>
  </w:p>
  <w:p w14:paraId="32A9AC60" w14:textId="3A8C273B" w:rsidR="00515D03" w:rsidRPr="00CC55EA" w:rsidRDefault="00ED6D8F" w:rsidP="00515D03">
    <w:pPr>
      <w:pStyle w:val="Footer"/>
    </w:pPr>
    <w:r w:rsidRPr="00CC55EA">
      <w:rPr>
        <w14:ligatures w14:val="standardContextual"/>
      </w:rPr>
      <mc:AlternateContent>
        <mc:Choice Requires="wps">
          <w:drawing>
            <wp:anchor distT="0" distB="0" distL="114300" distR="114300" simplePos="0" relativeHeight="251667968" behindDoc="0" locked="0" layoutInCell="1" allowOverlap="1" wp14:anchorId="7273C1EC" wp14:editId="35087E68">
              <wp:simplePos x="0" y="0"/>
              <wp:positionH relativeFrom="column">
                <wp:posOffset>21590</wp:posOffset>
              </wp:positionH>
              <wp:positionV relativeFrom="paragraph">
                <wp:posOffset>52070</wp:posOffset>
              </wp:positionV>
              <wp:extent cx="1047750" cy="297180"/>
              <wp:effectExtent l="0" t="0" r="0" b="7620"/>
              <wp:wrapNone/>
              <wp:docPr id="163540110" name="Text Box 163540110">
                <a:extLst xmlns:a="http://schemas.openxmlformats.org/drawingml/2006/main">
                  <a:ext uri="{FF2B5EF4-FFF2-40B4-BE49-F238E27FC236}">
                    <a16:creationId xmlns:a16="http://schemas.microsoft.com/office/drawing/2014/main" id="{F2771BE4-93E4-41FC-940B-2F8AE58BCB86}"/>
                  </a:ext>
                </a:extLst>
              </wp:docPr>
              <wp:cNvGraphicFramePr/>
              <a:graphic xmlns:a="http://schemas.openxmlformats.org/drawingml/2006/main">
                <a:graphicData uri="http://schemas.microsoft.com/office/word/2010/wordprocessingShape">
                  <wps:wsp>
                    <wps:cNvSpPr txBox="1"/>
                    <wps:spPr>
                      <a:xfrm>
                        <a:off x="0" y="0"/>
                        <a:ext cx="1047750" cy="297180"/>
                      </a:xfrm>
                      <a:prstGeom prst="rect">
                        <a:avLst/>
                      </a:prstGeom>
                      <a:noFill/>
                      <a:ln w="6350">
                        <a:noFill/>
                      </a:ln>
                    </wps:spPr>
                    <wps:txbx>
                      <w:txbxContent>
                        <w:p w14:paraId="6EA620E7" w14:textId="77777777" w:rsidR="00ED6D8F" w:rsidRPr="00CC55EA" w:rsidRDefault="00ED6D8F" w:rsidP="00ED6D8F">
                          <w:pPr>
                            <w:rPr>
                              <w:b/>
                              <w:bCs/>
                              <w:color w:val="FFFFFF" w:themeColor="background1"/>
                              <w:sz w:val="18"/>
                              <w:szCs w:val="18"/>
                              <w14:textOutline w14:w="9525" w14:cap="rnd" w14:cmpd="sng" w14:algn="ctr">
                                <w14:noFill/>
                                <w14:prstDash w14:val="solid"/>
                                <w14:bevel/>
                              </w14:textOutline>
                            </w:rPr>
                          </w:pPr>
                          <w:r w:rsidRPr="00CC55EA">
                            <w:rPr>
                              <w:b/>
                              <w:bCs/>
                              <w:color w:val="FFFFFF" w:themeColor="background1"/>
                              <w:sz w:val="18"/>
                              <w:szCs w:val="18"/>
                              <w14:textOutline w14:w="9525" w14:cap="rnd" w14:cmpd="sng" w14:algn="ctr">
                                <w14:noFill/>
                                <w14:prstDash w14:val="solid"/>
                                <w14:bevel/>
                              </w14:textOutline>
                            </w:rPr>
                            <w:t>V2 Oct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73C1EC" id="Text Box 163540110" o:spid="_x0000_s1032" type="#_x0000_t202" style="position:absolute;margin-left:1.7pt;margin-top:4.1pt;width:82.5pt;height:23.4pt;z-index:251667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" filled="f" stroked="f" strokeweight=".5pt">
              <v:textbox>
                <w:txbxContent>
                  <w:p w14:paraId="6EA620E7" w14:textId="77777777" w:rsidR="00ED6D8F" w:rsidRPr="00CC55EA" w:rsidRDefault="00ED6D8F" w:rsidP="00ED6D8F">
                    <w:pPr>
                      <w:rPr>
                        <w:b/>
                        <w:bCs/>
                        <w:color w:val="FFFFFF" w:themeColor="background1"/>
                        <w:sz w:val="18"/>
                        <w:szCs w:val="18"/>
                        <w14:textOutline w14:w="9525" w14:cap="rnd" w14:cmpd="sng" w14:algn="ctr">
                          <w14:noFill/>
                          <w14:prstDash w14:val="solid"/>
                          <w14:bevel/>
                        </w14:textOutline>
                      </w:rPr>
                    </w:pPr>
                    <w:r w:rsidRPr="00CC55EA">
                      <w:rPr>
                        <w:b/>
                        <w:bCs/>
                        <w:color w:val="FFFFFF" w:themeColor="background1"/>
                        <w:sz w:val="18"/>
                        <w:szCs w:val="18"/>
                        <w14:textOutline w14:w="9525" w14:cap="rnd" w14:cmpd="sng" w14:algn="ctr">
                          <w14:noFill/>
                          <w14:prstDash w14:val="solid"/>
                          <w14:bevel/>
                        </w14:textOutline>
                      </w:rPr>
                      <w:t>V2 Oct 2025</w:t>
                    </w:r>
                  </w:p>
                </w:txbxContent>
              </v:textbox>
            </v:shape>
          </w:pict>
        </mc:Fallback>
      </mc:AlternateContent>
    </w:r>
  </w:p>
  <w:p w14:paraId="64676F03" w14:textId="2E0026A2" w:rsidR="00172962" w:rsidRPr="00CC55EA" w:rsidRDefault="00172962" w:rsidP="00515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508" w14:textId="5B220445" w:rsidR="0008257C" w:rsidRPr="00CC55EA" w:rsidRDefault="005836A7" w:rsidP="0008257C">
    <w:pPr>
      <w:pStyle w:val="Footer"/>
    </w:pPr>
    <w:r w:rsidRPr="00CC55EA">
      <w:rPr>
        <w14:ligatures w14:val="standardContextual"/>
      </w:rPr>
      <mc:AlternateContent>
        <mc:Choice Requires="wps">
          <w:drawing>
            <wp:anchor distT="0" distB="0" distL="114300" distR="114300" simplePos="0" relativeHeight="251665920" behindDoc="0" locked="0" layoutInCell="1" allowOverlap="1" wp14:anchorId="430AAE32" wp14:editId="115F497D">
              <wp:simplePos x="0" y="0"/>
              <wp:positionH relativeFrom="column">
                <wp:posOffset>0</wp:posOffset>
              </wp:positionH>
              <wp:positionV relativeFrom="paragraph">
                <wp:posOffset>221</wp:posOffset>
              </wp:positionV>
              <wp:extent cx="1047750" cy="297711"/>
              <wp:effectExtent l="0" t="0" r="0" b="7620"/>
              <wp:wrapNone/>
              <wp:docPr id="2" name="Text Box 2">
                <a:extLst xmlns:a="http://schemas.openxmlformats.org/drawingml/2006/main">
                  <a:ext uri="{FF2B5EF4-FFF2-40B4-BE49-F238E27FC236}">
                    <a16:creationId xmlns:a16="http://schemas.microsoft.com/office/drawing/2014/main" id="{108F7C09-8222-40B9-84EA-D1D7FA1C391C}"/>
                  </a:ext>
                </a:extLst>
              </wp:docPr>
              <wp:cNvGraphicFramePr/>
              <a:graphic xmlns:a="http://schemas.openxmlformats.org/drawingml/2006/main">
                <a:graphicData uri="http://schemas.microsoft.com/office/word/2010/wordprocessingShape">
                  <wps:wsp>
                    <wps:cNvSpPr txBox="1"/>
                    <wps:spPr>
                      <a:xfrm>
                        <a:off x="0" y="0"/>
                        <a:ext cx="1047750" cy="297711"/>
                      </a:xfrm>
                      <a:prstGeom prst="rect">
                        <a:avLst/>
                      </a:prstGeom>
                      <a:noFill/>
                      <a:ln w="6350">
                        <a:noFill/>
                      </a:ln>
                    </wps:spPr>
                    <wps:txbx>
                      <w:txbxContent>
                        <w:p w14:paraId="5A668D46" w14:textId="395E277C" w:rsidR="005836A7" w:rsidRPr="00CC55EA" w:rsidRDefault="003F47D1">
                          <w:pPr>
                            <w:rPr>
                              <w:b/>
                              <w:bCs/>
                              <w:color w:val="FFFFFF" w:themeColor="background1"/>
                              <w:sz w:val="18"/>
                              <w:szCs w:val="18"/>
                              <w14:textOutline w14:w="9525" w14:cap="rnd" w14:cmpd="sng" w14:algn="ctr">
                                <w14:noFill/>
                                <w14:prstDash w14:val="solid"/>
                                <w14:bevel/>
                              </w14:textOutline>
                            </w:rPr>
                          </w:pPr>
                          <w:r w:rsidRPr="00CC55EA">
                            <w:rPr>
                              <w:b/>
                              <w:bCs/>
                              <w:color w:val="FFFFFF" w:themeColor="background1"/>
                              <w:sz w:val="18"/>
                              <w:szCs w:val="18"/>
                              <w14:textOutline w14:w="9525" w14:cap="rnd" w14:cmpd="sng" w14:algn="ctr">
                                <w14:noFill/>
                                <w14:prstDash w14:val="solid"/>
                                <w14:bevel/>
                              </w14:textOutline>
                            </w:rPr>
                            <w:t>V2 Oct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30AAE32" id="_x0000_t202" coordsize="21600,21600" o:spt="202" path="m,l,21600r21600,l21600,xe">
              <v:stroke joinstyle="miter"/>
              <v:path gradientshapeok="t" o:connecttype="rect"/>
            </v:shapetype>
            <v:shape id="Text Box 2" o:spid="_x0000_s1033" type="#_x0000_t202" style="position:absolute;margin-left:0;margin-top:0;width:82.5pt;height:23.45pt;z-index:251665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" filled="f" stroked="f" strokeweight=".5pt">
              <v:textbox>
                <w:txbxContent>
                  <w:p w14:paraId="5A668D46" w14:textId="395E277C" w:rsidR="005836A7" w:rsidRPr="00CC55EA" w:rsidRDefault="003F47D1">
                    <w:pPr>
                      <w:rPr>
                        <w:b/>
                        <w:bCs/>
                        <w:color w:val="FFFFFF" w:themeColor="background1"/>
                        <w:sz w:val="18"/>
                        <w:szCs w:val="18"/>
                        <w14:textOutline w14:w="9525" w14:cap="rnd" w14:cmpd="sng" w14:algn="ctr">
                          <w14:noFill/>
                          <w14:prstDash w14:val="solid"/>
                          <w14:bevel/>
                        </w14:textOutline>
                      </w:rPr>
                    </w:pPr>
                    <w:r w:rsidRPr="00CC55EA">
                      <w:rPr>
                        <w:b/>
                        <w:bCs/>
                        <w:color w:val="FFFFFF" w:themeColor="background1"/>
                        <w:sz w:val="18"/>
                        <w:szCs w:val="18"/>
                        <w14:textOutline w14:w="9525" w14:cap="rnd" w14:cmpd="sng" w14:algn="ctr">
                          <w14:noFill/>
                          <w14:prstDash w14:val="solid"/>
                          <w14:bevel/>
                        </w14:textOutline>
                      </w:rPr>
                      <w:t>V2 Oct 2025</w:t>
                    </w:r>
                  </w:p>
                </w:txbxContent>
              </v:textbox>
            </v:shape>
          </w:pict>
        </mc:Fallback>
      </mc:AlternateContent>
    </w:r>
    <w:r w:rsidR="00515D03" w:rsidRPr="00CC55EA">
      <mc:AlternateContent>
        <mc:Choice Requires="wps">
          <w:drawing>
            <wp:anchor distT="0" distB="0" distL="114300" distR="114300" simplePos="0" relativeHeight="251657728" behindDoc="0" locked="0" layoutInCell="1" allowOverlap="1" wp14:anchorId="6D7B1D38" wp14:editId="2B4699DC">
              <wp:simplePos x="0" y="0"/>
              <wp:positionH relativeFrom="column">
                <wp:posOffset>-914400</wp:posOffset>
              </wp:positionH>
              <wp:positionV relativeFrom="paragraph">
                <wp:posOffset>-9525</wp:posOffset>
              </wp:positionV>
              <wp:extent cx="8017510" cy="381000"/>
              <wp:effectExtent l="0" t="0" r="2540" b="0"/>
              <wp:wrapNone/>
              <wp:docPr id="91" name="Rectangle 91">
                <a:extLst xmlns:a="http://schemas.openxmlformats.org/drawingml/2006/main">
                  <a:ext uri="{FF2B5EF4-FFF2-40B4-BE49-F238E27FC236}">
                    <a16:creationId xmlns:a16="http://schemas.microsoft.com/office/drawing/2014/main" id="{EB454141-A056-42D6-A7DC-A25EABDC79FE}"/>
                  </a:ext>
                </a:extLst>
              </wp:docPr>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3FC009" id="Rectangle 91" o:spid="_x0000_s1026" style="position:absolute;margin-left:-1in;margin-top:-.75pt;width:631.3pt;height:3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fillcolor="#006c7d" stroked="f" strokeweight="1pt"/>
          </w:pict>
        </mc:Fallback>
      </mc:AlternateContent>
    </w:r>
    <w:r w:rsidR="0008257C" w:rsidRPr="00CC55EA">
      <mc:AlternateContent>
        <mc:Choice Requires="wps">
          <w:drawing>
            <wp:anchor distT="0" distB="0" distL="114300" distR="114300" simplePos="0" relativeHeight="251659776" behindDoc="0" locked="0" layoutInCell="0" allowOverlap="1" wp14:anchorId="6772FD09" wp14:editId="1D06EE9A">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a:extLst xmlns:a="http://schemas.openxmlformats.org/drawingml/2006/main">
                  <a:ext uri="{FF2B5EF4-FFF2-40B4-BE49-F238E27FC236}">
                    <a16:creationId xmlns:a16="http://schemas.microsoft.com/office/drawing/2014/main" id="{F1B9B9A2-04EF-4C30-98B0-9B4BB53A35AB}"/>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CC55EA" w:rsidRDefault="0008257C" w:rsidP="0008257C">
                          <w:pPr>
                            <w:jc w:val="center"/>
                            <w:rPr>
                              <w:rFonts w:cs="Calibri"/>
                              <w:color w:val="0078D7"/>
                              <w:sz w:val="24"/>
                            </w:rPr>
                          </w:pPr>
                          <w:r w:rsidRPr="00CC55EA">
                            <w:rPr>
                              <w:rFonts w:cs="Calibri"/>
                              <w:color w:val="FFFFFF" w:themeColor="background1"/>
                              <w:sz w:val="24"/>
                            </w:rPr>
                            <w:t>OFFICIAL</w:t>
                          </w:r>
                          <w:r w:rsidRPr="00CC55EA">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6772FD09" id="Text Box 94" o:spid="_x0000_s1034" type="#_x0000_t202" alt="{&quot;HashCode&quot;:-1663372469,&quot;Height&quot;:841.0,&quot;Width&quot;:595.0,&quot;Placement&quot;:&quot;Footer&quot;,&quot;Index&quot;:&quot;FirstPage&quot;,&quot;Section&quot;:1,&quot;Top&quot;:0.0,&quot;Left&quot;:0.0}" style="position:absolute;margin-left:0;margin-top:805.35pt;width:595.3pt;height:21.5pt;z-index:251659776;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JrIN0wXAgAAKwQAAA4AAAAAAAAAAAAAAAAALgIAAGRycy9lMm9Eb2MueG1sUEsBAi0AFAAG&#10;AAgAAAAhAJ/VQezfAAAACwEAAA8AAAAAAAAAAAAAAAAAcQQAAGRycy9kb3ducmV2LnhtbFBLBQYA&#10;AAAABAAEAPMAAAB9BQAAAAA=&#10;" o:allowincell="f" filled="f" stroked="f" strokeweight=".5pt">
              <v:textbox inset=",0,,0">
                <w:txbxContent>
                  <w:p w14:paraId="0687BC4E" w14:textId="77777777" w:rsidR="0008257C" w:rsidRPr="00CC55EA" w:rsidRDefault="0008257C" w:rsidP="0008257C">
                    <w:pPr>
                      <w:jc w:val="center"/>
                      <w:rPr>
                        <w:rFonts w:cs="Calibri"/>
                        <w:color w:val="0078D7"/>
                        <w:sz w:val="24"/>
                      </w:rPr>
                    </w:pPr>
                    <w:r w:rsidRPr="00CC55EA">
                      <w:rPr>
                        <w:rFonts w:cs="Calibri"/>
                        <w:color w:val="FFFFFF" w:themeColor="background1"/>
                        <w:sz w:val="24"/>
                      </w:rPr>
                      <w:t>OFFICIAL</w:t>
                    </w:r>
                    <w:r w:rsidRPr="00CC55EA">
                      <w:rPr>
                        <w:rFonts w:cs="Calibri"/>
                        <w:color w:val="0078D7"/>
                        <w:sz w:val="24"/>
                      </w:rPr>
                      <w:t xml:space="preserve"> </w:t>
                    </w:r>
                  </w:p>
                </w:txbxContent>
              </v:textbox>
              <w10:wrap anchorx="page" anchory="page"/>
            </v:shape>
          </w:pict>
        </mc:Fallback>
      </mc:AlternateContent>
    </w:r>
    <w:r w:rsidR="0008257C" w:rsidRPr="00CC55EA">
      <mc:AlternateContent>
        <mc:Choice Requires="wps">
          <w:drawing>
            <wp:anchor distT="0" distB="0" distL="114300" distR="114300" simplePos="0" relativeHeight="251655680"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CCA2D0BD-77E6-438D-AD2B-97A05033DC74}"/>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CC55EA" w:rsidRDefault="0008257C" w:rsidP="0008257C">
                          <w:pPr>
                            <w:jc w:val="center"/>
                            <w:rPr>
                              <w:rFonts w:cs="Calibri"/>
                              <w:color w:val="0078D7"/>
                              <w:sz w:val="24"/>
                            </w:rPr>
                          </w:pPr>
                          <w:r w:rsidRPr="00CC55EA">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50A89758" id="Text Box 90" o:spid="_x0000_s1035" type="#_x0000_t202" alt="{&quot;HashCode&quot;:-1663372469,&quot;Height&quot;:841.0,&quot;Width&quot;:595.0,&quot;Placement&quot;:&quot;Footer&quot;,&quot;Index&quot;:&quot;FirstPage&quot;,&quot;Section&quot;:2,&quot;Top&quot;:0.0,&quot;Left&quot;:0.0}" style="position:absolute;margin-left:0;margin-top:805.35pt;width:595.3pt;height:21.5pt;z-index:25165568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o:allowincell="f" filled="f" stroked="f" strokeweight=".5pt">
              <v:textbox inset=",0,,0">
                <w:txbxContent>
                  <w:p w14:paraId="2E013A40" w14:textId="77777777" w:rsidR="0008257C" w:rsidRPr="00CC55EA" w:rsidRDefault="0008257C" w:rsidP="0008257C">
                    <w:pPr>
                      <w:jc w:val="center"/>
                      <w:rPr>
                        <w:rFonts w:cs="Calibri"/>
                        <w:color w:val="0078D7"/>
                        <w:sz w:val="24"/>
                      </w:rPr>
                    </w:pPr>
                    <w:r w:rsidRPr="00CC55EA">
                      <w:rPr>
                        <w:rFonts w:cs="Calibri"/>
                        <w:color w:val="0078D7"/>
                        <w:sz w:val="24"/>
                      </w:rPr>
                      <w:t xml:space="preserve">OFFICIAL </w:t>
                    </w:r>
                  </w:p>
                </w:txbxContent>
              </v:textbox>
              <w10:wrap anchorx="page" anchory="page"/>
            </v:shape>
          </w:pict>
        </mc:Fallback>
      </mc:AlternateContent>
    </w:r>
    <w:r w:rsidR="0008257C" w:rsidRPr="00CC55EA">
      <mc:AlternateContent>
        <mc:Choice Requires="wps">
          <w:drawing>
            <wp:anchor distT="0" distB="0" distL="0" distR="0" simplePos="0" relativeHeight="251653632"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a:extLst xmlns:a="http://schemas.openxmlformats.org/drawingml/2006/main">
                  <a:ext uri="{FF2B5EF4-FFF2-40B4-BE49-F238E27FC236}">
                    <a16:creationId xmlns:a16="http://schemas.microsoft.com/office/drawing/2014/main" id="{F1AFFA22-9886-4496-B383-1C4E5F38AAA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CC55EA" w:rsidRDefault="0008257C" w:rsidP="0008257C">
                          <w:pPr>
                            <w:rPr>
                              <w:rFonts w:cs="Calibri"/>
                              <w:color w:val="0078D7"/>
                              <w:sz w:val="24"/>
                              <w:szCs w:val="24"/>
                            </w:rPr>
                          </w:pPr>
                          <w:r w:rsidRPr="00CC55EA">
                            <w:rPr>
                              <w:rFonts w:cs="Calibri"/>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71B3C00" id="Text Box 8" o:spid="_x0000_s1036" type="#_x0000_t202" style="position:absolute;margin-left:0;margin-top:0;width:34.95pt;height:34.95pt;z-index:25165363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IsB&#10;W8EXAgAANQQAAA4AAAAAAAAAAAAAAAAALgIAAGRycy9lMm9Eb2MueG1sUEsBAi0AFAAGAAgAAAAh&#10;ADft0fjZAAAAAwEAAA8AAAAAAAAAAAAAAAAAcQQAAGRycy9kb3ducmV2LnhtbFBLBQYAAAAABAAE&#10;APMAAAB3BQAAAAA=&#10;" filled="f" stroked="f">
              <v:textbox style="mso-fit-shape-to-text:t" inset="0,0,0,15pt">
                <w:txbxContent>
                  <w:p w14:paraId="12336D23" w14:textId="77777777" w:rsidR="0008257C" w:rsidRPr="00CC55EA" w:rsidRDefault="0008257C" w:rsidP="0008257C">
                    <w:pPr>
                      <w:rPr>
                        <w:rFonts w:cs="Calibri"/>
                        <w:color w:val="0078D7"/>
                        <w:sz w:val="24"/>
                        <w:szCs w:val="24"/>
                      </w:rPr>
                    </w:pPr>
                    <w:r w:rsidRPr="00CC55EA">
                      <w:rPr>
                        <w:rFonts w:cs="Calibri"/>
                        <w:color w:val="0078D7"/>
                        <w:sz w:val="24"/>
                        <w:szCs w:val="24"/>
                      </w:rPr>
                      <w:t xml:space="preserve">OFFICIAL </w:t>
                    </w:r>
                  </w:p>
                </w:txbxContent>
              </v:textbox>
              <w10:wrap anchorx="page" anchory="page"/>
            </v:shape>
          </w:pict>
        </mc:Fallback>
      </mc:AlternateContent>
    </w:r>
  </w:p>
  <w:p w14:paraId="4FAD1B49" w14:textId="397FBE1E" w:rsidR="00172962" w:rsidRPr="00CC55EA" w:rsidRDefault="0017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4D23C9" w14:textId="77777777" w:rsidR="00D747F4" w:rsidRPr="00CC55EA" w:rsidRDefault="00D747F4" w:rsidP="00EA7247">
      <w:r w:rsidRPr="00CC55EA">
        <w:separator/>
      </w:r>
    </w:p>
  </w:footnote>
  <w:footnote w:type="continuationSeparator" w:id="0">
    <w:p w14:paraId="2E35F3D1" w14:textId="77777777" w:rsidR="00D747F4" w:rsidRPr="00CC55EA" w:rsidRDefault="00D747F4" w:rsidP="00EA7247">
      <w:r w:rsidRPr="00CC55EA">
        <w:continuationSeparator/>
      </w:r>
    </w:p>
  </w:footnote>
  <w:footnote w:type="continuationNotice" w:id="1">
    <w:p w14:paraId="7188C450" w14:textId="77777777" w:rsidR="00D747F4" w:rsidRPr="00CC55EA" w:rsidRDefault="00D747F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A4C2" w14:textId="58F917B4" w:rsidR="00842217" w:rsidRPr="00CC55EA" w:rsidRDefault="00842217" w:rsidP="00842217">
    <w:pPr>
      <w:pStyle w:val="Header"/>
    </w:pPr>
    <w:r w:rsidRPr="00CC55EA">
      <mc:AlternateContent>
        <mc:Choice Requires="wps">
          <w:drawing>
            <wp:anchor distT="45720" distB="45720" distL="114300" distR="114300" simplePos="0" relativeHeight="251651584"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a:extLst xmlns:a="http://schemas.openxmlformats.org/drawingml/2006/main">
                  <a:ext uri="{FF2B5EF4-FFF2-40B4-BE49-F238E27FC236}">
                    <a16:creationId xmlns:a16="http://schemas.microsoft.com/office/drawing/2014/main" id="{3CE9B84C-EBB1-4B18-9F04-57096E317C4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CC55EA" w:rsidRDefault="00842217" w:rsidP="004710BB">
                          <w:pPr>
                            <w:rPr>
                              <w:b/>
                              <w:bCs/>
                              <w:sz w:val="32"/>
                              <w:szCs w:val="32"/>
                            </w:rPr>
                          </w:pPr>
                          <w:r w:rsidRPr="00CC55EA">
                            <w:rPr>
                              <w:b/>
                              <w:bCs/>
                              <w:sz w:val="32"/>
                              <w:szCs w:val="32"/>
                            </w:rPr>
                            <w:t>The Housing and Regeneration Agency</w:t>
                          </w:r>
                        </w:p>
                        <w:p w14:paraId="4893AF9C" w14:textId="77777777" w:rsidR="00842217" w:rsidRPr="00CC55EA"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0376EB" id="_x0000_t202" coordsize="21600,21600" o:spt="202" path="m,l,21600r21600,l21600,xe">
              <v:stroke joinstyle="miter"/>
              <v:path gradientshapeok="t" o:connecttype="rect"/>
            </v:shapetype>
            <v:shape id="Text Box 21" o:spid="_x0000_s1029" type="#_x0000_t202" style="position:absolute;margin-left:204.3pt;margin-top:-24.5pt;width:318.9pt;height:27.7pt;z-index:-251664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filled="f" stroked="f">
              <v:textbox>
                <w:txbxContent>
                  <w:p w14:paraId="2A16D26F" w14:textId="77777777" w:rsidR="00842217" w:rsidRPr="00CC55EA" w:rsidRDefault="00842217" w:rsidP="004710BB">
                    <w:pPr>
                      <w:rPr>
                        <w:b/>
                        <w:bCs/>
                        <w:sz w:val="32"/>
                        <w:szCs w:val="32"/>
                      </w:rPr>
                    </w:pPr>
                    <w:r w:rsidRPr="00CC55EA">
                      <w:rPr>
                        <w:b/>
                        <w:bCs/>
                        <w:sz w:val="32"/>
                        <w:szCs w:val="32"/>
                      </w:rPr>
                      <w:t>The Housing and Regeneration Agency</w:t>
                    </w:r>
                  </w:p>
                  <w:p w14:paraId="4893AF9C" w14:textId="77777777" w:rsidR="00842217" w:rsidRPr="00CC55EA" w:rsidRDefault="00842217" w:rsidP="00842217"/>
                </w:txbxContent>
              </v:textbox>
            </v:shape>
          </w:pict>
        </mc:Fallback>
      </mc:AlternateContent>
    </w:r>
  </w:p>
  <w:p w14:paraId="523FA22F" w14:textId="77777777" w:rsidR="00842217" w:rsidRPr="00CC55EA" w:rsidRDefault="008422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573BC2EB" w:rsidRPr="00CC55EA" w14:paraId="63A55E39" w14:textId="77777777" w:rsidTr="573BC2EB">
      <w:trPr>
        <w:trHeight w:val="300"/>
      </w:trPr>
      <w:tc>
        <w:tcPr>
          <w:tcW w:w="3485" w:type="dxa"/>
        </w:tcPr>
        <w:p w14:paraId="1D73905D" w14:textId="54F49854" w:rsidR="573BC2EB" w:rsidRPr="00CC55EA" w:rsidRDefault="573BC2EB" w:rsidP="573BC2EB">
          <w:pPr>
            <w:pStyle w:val="Header"/>
            <w:ind w:left="-115"/>
          </w:pPr>
        </w:p>
      </w:tc>
      <w:tc>
        <w:tcPr>
          <w:tcW w:w="3485" w:type="dxa"/>
        </w:tcPr>
        <w:p w14:paraId="560C7ECC" w14:textId="253EBD28" w:rsidR="573BC2EB" w:rsidRPr="00CC55EA" w:rsidRDefault="573BC2EB" w:rsidP="573BC2EB">
          <w:pPr>
            <w:pStyle w:val="Header"/>
            <w:jc w:val="center"/>
          </w:pPr>
        </w:p>
      </w:tc>
      <w:tc>
        <w:tcPr>
          <w:tcW w:w="3485" w:type="dxa"/>
        </w:tcPr>
        <w:p w14:paraId="574C9232" w14:textId="5C5A27C3" w:rsidR="573BC2EB" w:rsidRPr="00CC55EA" w:rsidRDefault="573BC2EB" w:rsidP="573BC2EB">
          <w:pPr>
            <w:pStyle w:val="Header"/>
            <w:ind w:right="-115"/>
            <w:jc w:val="right"/>
          </w:pPr>
        </w:p>
      </w:tc>
    </w:tr>
  </w:tbl>
  <w:p w14:paraId="084E5955" w14:textId="6F2A3A32" w:rsidR="000F4748" w:rsidRPr="00CC55EA" w:rsidRDefault="000F47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54454"/>
    <w:multiLevelType w:val="hybridMultilevel"/>
    <w:tmpl w:val="3F04E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C03179"/>
    <w:multiLevelType w:val="hybridMultilevel"/>
    <w:tmpl w:val="5650C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F3372E"/>
    <w:multiLevelType w:val="hybridMultilevel"/>
    <w:tmpl w:val="4B080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A7415D"/>
    <w:multiLevelType w:val="hybridMultilevel"/>
    <w:tmpl w:val="8398F9D4"/>
    <w:lvl w:ilvl="0" w:tplc="FF24BDC6">
      <w:start w:val="1"/>
      <w:numFmt w:val="decimal"/>
      <w:lvlText w:val="%1."/>
      <w:lvlJc w:val="left"/>
      <w:pPr>
        <w:ind w:left="55" w:hanging="222"/>
        <w:jc w:val="left"/>
      </w:pPr>
      <w:rPr>
        <w:rFonts w:ascii="Arial" w:eastAsia="Arial" w:hAnsi="Arial" w:cs="Arial" w:hint="default"/>
        <w:b w:val="0"/>
        <w:bCs w:val="0"/>
        <w:i w:val="0"/>
        <w:iCs w:val="0"/>
        <w:color w:val="030303"/>
        <w:spacing w:val="-1"/>
        <w:w w:val="105"/>
        <w:sz w:val="19"/>
        <w:szCs w:val="19"/>
        <w:lang w:val="en-US" w:eastAsia="en-US" w:bidi="ar-SA"/>
      </w:rPr>
    </w:lvl>
    <w:lvl w:ilvl="1" w:tplc="E6D2A366">
      <w:numFmt w:val="bullet"/>
      <w:lvlText w:val="•"/>
      <w:lvlJc w:val="left"/>
      <w:pPr>
        <w:ind w:left="975" w:hanging="222"/>
      </w:pPr>
      <w:rPr>
        <w:rFonts w:hint="default"/>
        <w:lang w:val="en-US" w:eastAsia="en-US" w:bidi="ar-SA"/>
      </w:rPr>
    </w:lvl>
    <w:lvl w:ilvl="2" w:tplc="F5905682">
      <w:numFmt w:val="bullet"/>
      <w:lvlText w:val="•"/>
      <w:lvlJc w:val="left"/>
      <w:pPr>
        <w:ind w:left="1890" w:hanging="222"/>
      </w:pPr>
      <w:rPr>
        <w:rFonts w:hint="default"/>
        <w:lang w:val="en-US" w:eastAsia="en-US" w:bidi="ar-SA"/>
      </w:rPr>
    </w:lvl>
    <w:lvl w:ilvl="3" w:tplc="5382F444">
      <w:numFmt w:val="bullet"/>
      <w:lvlText w:val="•"/>
      <w:lvlJc w:val="left"/>
      <w:pPr>
        <w:ind w:left="2806" w:hanging="222"/>
      </w:pPr>
      <w:rPr>
        <w:rFonts w:hint="default"/>
        <w:lang w:val="en-US" w:eastAsia="en-US" w:bidi="ar-SA"/>
      </w:rPr>
    </w:lvl>
    <w:lvl w:ilvl="4" w:tplc="5B147FA6">
      <w:numFmt w:val="bullet"/>
      <w:lvlText w:val="•"/>
      <w:lvlJc w:val="left"/>
      <w:pPr>
        <w:ind w:left="3721" w:hanging="222"/>
      </w:pPr>
      <w:rPr>
        <w:rFonts w:hint="default"/>
        <w:lang w:val="en-US" w:eastAsia="en-US" w:bidi="ar-SA"/>
      </w:rPr>
    </w:lvl>
    <w:lvl w:ilvl="5" w:tplc="8092DCE8">
      <w:numFmt w:val="bullet"/>
      <w:lvlText w:val="•"/>
      <w:lvlJc w:val="left"/>
      <w:pPr>
        <w:ind w:left="4637" w:hanging="222"/>
      </w:pPr>
      <w:rPr>
        <w:rFonts w:hint="default"/>
        <w:lang w:val="en-US" w:eastAsia="en-US" w:bidi="ar-SA"/>
      </w:rPr>
    </w:lvl>
    <w:lvl w:ilvl="6" w:tplc="4C30380C">
      <w:numFmt w:val="bullet"/>
      <w:lvlText w:val="•"/>
      <w:lvlJc w:val="left"/>
      <w:pPr>
        <w:ind w:left="5552" w:hanging="222"/>
      </w:pPr>
      <w:rPr>
        <w:rFonts w:hint="default"/>
        <w:lang w:val="en-US" w:eastAsia="en-US" w:bidi="ar-SA"/>
      </w:rPr>
    </w:lvl>
    <w:lvl w:ilvl="7" w:tplc="AFC823E0">
      <w:numFmt w:val="bullet"/>
      <w:lvlText w:val="•"/>
      <w:lvlJc w:val="left"/>
      <w:pPr>
        <w:ind w:left="6468" w:hanging="222"/>
      </w:pPr>
      <w:rPr>
        <w:rFonts w:hint="default"/>
        <w:lang w:val="en-US" w:eastAsia="en-US" w:bidi="ar-SA"/>
      </w:rPr>
    </w:lvl>
    <w:lvl w:ilvl="8" w:tplc="9FE8FD7C">
      <w:numFmt w:val="bullet"/>
      <w:lvlText w:val="•"/>
      <w:lvlJc w:val="left"/>
      <w:pPr>
        <w:ind w:left="7383" w:hanging="222"/>
      </w:pPr>
      <w:rPr>
        <w:rFonts w:hint="default"/>
        <w:lang w:val="en-US" w:eastAsia="en-US" w:bidi="ar-SA"/>
      </w:rPr>
    </w:lvl>
  </w:abstractNum>
  <w:abstractNum w:abstractNumId="4" w15:restartNumberingAfterBreak="0">
    <w:nsid w:val="76E62268"/>
    <w:multiLevelType w:val="hybridMultilevel"/>
    <w:tmpl w:val="ED7EAEEA"/>
    <w:lvl w:ilvl="0" w:tplc="08090001">
      <w:start w:val="1"/>
      <w:numFmt w:val="bullet"/>
      <w:lvlText w:val=""/>
      <w:lvlJc w:val="left"/>
      <w:pPr>
        <w:ind w:left="55" w:hanging="222"/>
        <w:jc w:val="left"/>
      </w:pPr>
      <w:rPr>
        <w:rFonts w:ascii="Symbol" w:hAnsi="Symbol" w:hint="default"/>
        <w:b w:val="0"/>
        <w:bCs w:val="0"/>
        <w:i w:val="0"/>
        <w:iCs w:val="0"/>
        <w:color w:val="030303"/>
        <w:spacing w:val="-1"/>
        <w:w w:val="105"/>
        <w:sz w:val="19"/>
        <w:szCs w:val="19"/>
        <w:lang w:val="en-US" w:eastAsia="en-US" w:bidi="ar-SA"/>
      </w:rPr>
    </w:lvl>
    <w:lvl w:ilvl="1" w:tplc="FFFFFFFF">
      <w:numFmt w:val="bullet"/>
      <w:lvlText w:val="•"/>
      <w:lvlJc w:val="left"/>
      <w:pPr>
        <w:ind w:left="975" w:hanging="222"/>
      </w:pPr>
      <w:rPr>
        <w:rFonts w:hint="default"/>
        <w:lang w:val="en-US" w:eastAsia="en-US" w:bidi="ar-SA"/>
      </w:rPr>
    </w:lvl>
    <w:lvl w:ilvl="2" w:tplc="FFFFFFFF">
      <w:numFmt w:val="bullet"/>
      <w:lvlText w:val="•"/>
      <w:lvlJc w:val="left"/>
      <w:pPr>
        <w:ind w:left="1890" w:hanging="222"/>
      </w:pPr>
      <w:rPr>
        <w:rFonts w:hint="default"/>
        <w:lang w:val="en-US" w:eastAsia="en-US" w:bidi="ar-SA"/>
      </w:rPr>
    </w:lvl>
    <w:lvl w:ilvl="3" w:tplc="FFFFFFFF">
      <w:numFmt w:val="bullet"/>
      <w:lvlText w:val="•"/>
      <w:lvlJc w:val="left"/>
      <w:pPr>
        <w:ind w:left="2806" w:hanging="222"/>
      </w:pPr>
      <w:rPr>
        <w:rFonts w:hint="default"/>
        <w:lang w:val="en-US" w:eastAsia="en-US" w:bidi="ar-SA"/>
      </w:rPr>
    </w:lvl>
    <w:lvl w:ilvl="4" w:tplc="FFFFFFFF">
      <w:numFmt w:val="bullet"/>
      <w:lvlText w:val="•"/>
      <w:lvlJc w:val="left"/>
      <w:pPr>
        <w:ind w:left="3721" w:hanging="222"/>
      </w:pPr>
      <w:rPr>
        <w:rFonts w:hint="default"/>
        <w:lang w:val="en-US" w:eastAsia="en-US" w:bidi="ar-SA"/>
      </w:rPr>
    </w:lvl>
    <w:lvl w:ilvl="5" w:tplc="FFFFFFFF">
      <w:numFmt w:val="bullet"/>
      <w:lvlText w:val="•"/>
      <w:lvlJc w:val="left"/>
      <w:pPr>
        <w:ind w:left="4637" w:hanging="222"/>
      </w:pPr>
      <w:rPr>
        <w:rFonts w:hint="default"/>
        <w:lang w:val="en-US" w:eastAsia="en-US" w:bidi="ar-SA"/>
      </w:rPr>
    </w:lvl>
    <w:lvl w:ilvl="6" w:tplc="FFFFFFFF">
      <w:numFmt w:val="bullet"/>
      <w:lvlText w:val="•"/>
      <w:lvlJc w:val="left"/>
      <w:pPr>
        <w:ind w:left="5552" w:hanging="222"/>
      </w:pPr>
      <w:rPr>
        <w:rFonts w:hint="default"/>
        <w:lang w:val="en-US" w:eastAsia="en-US" w:bidi="ar-SA"/>
      </w:rPr>
    </w:lvl>
    <w:lvl w:ilvl="7" w:tplc="FFFFFFFF">
      <w:numFmt w:val="bullet"/>
      <w:lvlText w:val="•"/>
      <w:lvlJc w:val="left"/>
      <w:pPr>
        <w:ind w:left="6468" w:hanging="222"/>
      </w:pPr>
      <w:rPr>
        <w:rFonts w:hint="default"/>
        <w:lang w:val="en-US" w:eastAsia="en-US" w:bidi="ar-SA"/>
      </w:rPr>
    </w:lvl>
    <w:lvl w:ilvl="8" w:tplc="FFFFFFFF">
      <w:numFmt w:val="bullet"/>
      <w:lvlText w:val="•"/>
      <w:lvlJc w:val="left"/>
      <w:pPr>
        <w:ind w:left="7383" w:hanging="222"/>
      </w:pPr>
      <w:rPr>
        <w:rFonts w:hint="default"/>
        <w:lang w:val="en-US" w:eastAsia="en-US" w:bidi="ar-SA"/>
      </w:rPr>
    </w:lvl>
  </w:abstractNum>
  <w:abstractNum w:abstractNumId="5" w15:restartNumberingAfterBreak="0">
    <w:nsid w:val="7CA10857"/>
    <w:multiLevelType w:val="hybridMultilevel"/>
    <w:tmpl w:val="66983874"/>
    <w:lvl w:ilvl="0" w:tplc="2DC2CA28">
      <w:start w:val="1"/>
      <w:numFmt w:val="decimal"/>
      <w:lvlText w:val="%1."/>
      <w:lvlJc w:val="left"/>
      <w:pPr>
        <w:ind w:left="58" w:hanging="223"/>
        <w:jc w:val="left"/>
      </w:pPr>
      <w:rPr>
        <w:rFonts w:hint="default"/>
        <w:spacing w:val="-1"/>
        <w:w w:val="71"/>
        <w:lang w:val="en-US" w:eastAsia="en-US" w:bidi="ar-SA"/>
      </w:rPr>
    </w:lvl>
    <w:lvl w:ilvl="1" w:tplc="1A0824D4">
      <w:numFmt w:val="bullet"/>
      <w:lvlText w:val="•"/>
      <w:lvlJc w:val="left"/>
      <w:pPr>
        <w:ind w:left="975" w:hanging="223"/>
      </w:pPr>
      <w:rPr>
        <w:rFonts w:hint="default"/>
        <w:lang w:val="en-US" w:eastAsia="en-US" w:bidi="ar-SA"/>
      </w:rPr>
    </w:lvl>
    <w:lvl w:ilvl="2" w:tplc="43D221F8">
      <w:numFmt w:val="bullet"/>
      <w:lvlText w:val="•"/>
      <w:lvlJc w:val="left"/>
      <w:pPr>
        <w:ind w:left="1890" w:hanging="223"/>
      </w:pPr>
      <w:rPr>
        <w:rFonts w:hint="default"/>
        <w:lang w:val="en-US" w:eastAsia="en-US" w:bidi="ar-SA"/>
      </w:rPr>
    </w:lvl>
    <w:lvl w:ilvl="3" w:tplc="7C4E336C">
      <w:numFmt w:val="bullet"/>
      <w:lvlText w:val="•"/>
      <w:lvlJc w:val="left"/>
      <w:pPr>
        <w:ind w:left="2806" w:hanging="223"/>
      </w:pPr>
      <w:rPr>
        <w:rFonts w:hint="default"/>
        <w:lang w:val="en-US" w:eastAsia="en-US" w:bidi="ar-SA"/>
      </w:rPr>
    </w:lvl>
    <w:lvl w:ilvl="4" w:tplc="381A9668">
      <w:numFmt w:val="bullet"/>
      <w:lvlText w:val="•"/>
      <w:lvlJc w:val="left"/>
      <w:pPr>
        <w:ind w:left="3721" w:hanging="223"/>
      </w:pPr>
      <w:rPr>
        <w:rFonts w:hint="default"/>
        <w:lang w:val="en-US" w:eastAsia="en-US" w:bidi="ar-SA"/>
      </w:rPr>
    </w:lvl>
    <w:lvl w:ilvl="5" w:tplc="79E85088">
      <w:numFmt w:val="bullet"/>
      <w:lvlText w:val="•"/>
      <w:lvlJc w:val="left"/>
      <w:pPr>
        <w:ind w:left="4637" w:hanging="223"/>
      </w:pPr>
      <w:rPr>
        <w:rFonts w:hint="default"/>
        <w:lang w:val="en-US" w:eastAsia="en-US" w:bidi="ar-SA"/>
      </w:rPr>
    </w:lvl>
    <w:lvl w:ilvl="6" w:tplc="F302196E">
      <w:numFmt w:val="bullet"/>
      <w:lvlText w:val="•"/>
      <w:lvlJc w:val="left"/>
      <w:pPr>
        <w:ind w:left="5552" w:hanging="223"/>
      </w:pPr>
      <w:rPr>
        <w:rFonts w:hint="default"/>
        <w:lang w:val="en-US" w:eastAsia="en-US" w:bidi="ar-SA"/>
      </w:rPr>
    </w:lvl>
    <w:lvl w:ilvl="7" w:tplc="04B28B5E">
      <w:numFmt w:val="bullet"/>
      <w:lvlText w:val="•"/>
      <w:lvlJc w:val="left"/>
      <w:pPr>
        <w:ind w:left="6468" w:hanging="223"/>
      </w:pPr>
      <w:rPr>
        <w:rFonts w:hint="default"/>
        <w:lang w:val="en-US" w:eastAsia="en-US" w:bidi="ar-SA"/>
      </w:rPr>
    </w:lvl>
    <w:lvl w:ilvl="8" w:tplc="F5A0B06C">
      <w:numFmt w:val="bullet"/>
      <w:lvlText w:val="•"/>
      <w:lvlJc w:val="left"/>
      <w:pPr>
        <w:ind w:left="7383" w:hanging="223"/>
      </w:pPr>
      <w:rPr>
        <w:rFonts w:hint="default"/>
        <w:lang w:val="en-US" w:eastAsia="en-US" w:bidi="ar-SA"/>
      </w:rPr>
    </w:lvl>
  </w:abstractNum>
  <w:num w:numId="1" w16cid:durableId="1129325937">
    <w:abstractNumId w:val="1"/>
  </w:num>
  <w:num w:numId="2" w16cid:durableId="895437607">
    <w:abstractNumId w:val="3"/>
  </w:num>
  <w:num w:numId="3" w16cid:durableId="845678011">
    <w:abstractNumId w:val="4"/>
  </w:num>
  <w:num w:numId="4" w16cid:durableId="593902969">
    <w:abstractNumId w:val="5"/>
  </w:num>
  <w:num w:numId="5" w16cid:durableId="591471493">
    <w:abstractNumId w:val="2"/>
  </w:num>
  <w:num w:numId="6" w16cid:durableId="51734094">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455E"/>
    <w:rsid w:val="00004EE7"/>
    <w:rsid w:val="000075AA"/>
    <w:rsid w:val="00007AC6"/>
    <w:rsid w:val="000101CD"/>
    <w:rsid w:val="00022D5E"/>
    <w:rsid w:val="00024C05"/>
    <w:rsid w:val="00025534"/>
    <w:rsid w:val="000554B6"/>
    <w:rsid w:val="0006011E"/>
    <w:rsid w:val="00071AD4"/>
    <w:rsid w:val="00074108"/>
    <w:rsid w:val="000746A4"/>
    <w:rsid w:val="00081D90"/>
    <w:rsid w:val="0008257C"/>
    <w:rsid w:val="00084A2C"/>
    <w:rsid w:val="00084B27"/>
    <w:rsid w:val="0008798B"/>
    <w:rsid w:val="000906AE"/>
    <w:rsid w:val="000A0450"/>
    <w:rsid w:val="000A0457"/>
    <w:rsid w:val="000A34B5"/>
    <w:rsid w:val="000B1B2E"/>
    <w:rsid w:val="000B38E4"/>
    <w:rsid w:val="000C7265"/>
    <w:rsid w:val="000C7AD6"/>
    <w:rsid w:val="000D266F"/>
    <w:rsid w:val="000D2A03"/>
    <w:rsid w:val="000D61B6"/>
    <w:rsid w:val="000E487E"/>
    <w:rsid w:val="000E6EE7"/>
    <w:rsid w:val="000F41D7"/>
    <w:rsid w:val="000F4748"/>
    <w:rsid w:val="000F6181"/>
    <w:rsid w:val="00100371"/>
    <w:rsid w:val="0010648D"/>
    <w:rsid w:val="00113596"/>
    <w:rsid w:val="00123F5E"/>
    <w:rsid w:val="001261E6"/>
    <w:rsid w:val="00132CC2"/>
    <w:rsid w:val="00136998"/>
    <w:rsid w:val="00137809"/>
    <w:rsid w:val="001405E9"/>
    <w:rsid w:val="00143DC6"/>
    <w:rsid w:val="0014752B"/>
    <w:rsid w:val="00153F70"/>
    <w:rsid w:val="0015540A"/>
    <w:rsid w:val="00155998"/>
    <w:rsid w:val="001632DD"/>
    <w:rsid w:val="00164BA6"/>
    <w:rsid w:val="00166342"/>
    <w:rsid w:val="0017288C"/>
    <w:rsid w:val="00172962"/>
    <w:rsid w:val="00174136"/>
    <w:rsid w:val="00177931"/>
    <w:rsid w:val="00184805"/>
    <w:rsid w:val="001876AE"/>
    <w:rsid w:val="001A0068"/>
    <w:rsid w:val="001A587C"/>
    <w:rsid w:val="001A7D6A"/>
    <w:rsid w:val="001B0D5C"/>
    <w:rsid w:val="001B4376"/>
    <w:rsid w:val="001C1BAD"/>
    <w:rsid w:val="001D311E"/>
    <w:rsid w:val="001E0B3D"/>
    <w:rsid w:val="001E35ED"/>
    <w:rsid w:val="001E7083"/>
    <w:rsid w:val="001F07EB"/>
    <w:rsid w:val="001F576E"/>
    <w:rsid w:val="001F7055"/>
    <w:rsid w:val="00202043"/>
    <w:rsid w:val="00202D27"/>
    <w:rsid w:val="00206B8E"/>
    <w:rsid w:val="00220D65"/>
    <w:rsid w:val="00221B29"/>
    <w:rsid w:val="002232A9"/>
    <w:rsid w:val="00235F50"/>
    <w:rsid w:val="002376E3"/>
    <w:rsid w:val="00237C43"/>
    <w:rsid w:val="002413D5"/>
    <w:rsid w:val="00247BEC"/>
    <w:rsid w:val="002631A7"/>
    <w:rsid w:val="0027469E"/>
    <w:rsid w:val="0027589B"/>
    <w:rsid w:val="0028295B"/>
    <w:rsid w:val="00282FBF"/>
    <w:rsid w:val="00284AD3"/>
    <w:rsid w:val="00290521"/>
    <w:rsid w:val="00291987"/>
    <w:rsid w:val="00291DCA"/>
    <w:rsid w:val="002B33D6"/>
    <w:rsid w:val="002B4825"/>
    <w:rsid w:val="002C54DA"/>
    <w:rsid w:val="002D063D"/>
    <w:rsid w:val="002D11F9"/>
    <w:rsid w:val="002D1DBD"/>
    <w:rsid w:val="002D50E7"/>
    <w:rsid w:val="002D5B83"/>
    <w:rsid w:val="002E16C1"/>
    <w:rsid w:val="002E4CC7"/>
    <w:rsid w:val="002E7DFC"/>
    <w:rsid w:val="002F7BC0"/>
    <w:rsid w:val="00300173"/>
    <w:rsid w:val="00301B8E"/>
    <w:rsid w:val="00301C53"/>
    <w:rsid w:val="00302BBE"/>
    <w:rsid w:val="00303F60"/>
    <w:rsid w:val="00306B82"/>
    <w:rsid w:val="00313ABE"/>
    <w:rsid w:val="00324F77"/>
    <w:rsid w:val="0033659B"/>
    <w:rsid w:val="00352019"/>
    <w:rsid w:val="003664B5"/>
    <w:rsid w:val="003678C1"/>
    <w:rsid w:val="003808CB"/>
    <w:rsid w:val="0038551C"/>
    <w:rsid w:val="003935EB"/>
    <w:rsid w:val="0039564D"/>
    <w:rsid w:val="003A6C80"/>
    <w:rsid w:val="003B21EC"/>
    <w:rsid w:val="003B2C2D"/>
    <w:rsid w:val="003C121F"/>
    <w:rsid w:val="003C1817"/>
    <w:rsid w:val="003D0577"/>
    <w:rsid w:val="003D0F12"/>
    <w:rsid w:val="003D3DF7"/>
    <w:rsid w:val="003D48D1"/>
    <w:rsid w:val="003F199B"/>
    <w:rsid w:val="003F23FE"/>
    <w:rsid w:val="003F44D4"/>
    <w:rsid w:val="003F47D1"/>
    <w:rsid w:val="0040053A"/>
    <w:rsid w:val="00403793"/>
    <w:rsid w:val="00410194"/>
    <w:rsid w:val="0041129B"/>
    <w:rsid w:val="00413BE8"/>
    <w:rsid w:val="004165D8"/>
    <w:rsid w:val="00417142"/>
    <w:rsid w:val="004200E7"/>
    <w:rsid w:val="0042235E"/>
    <w:rsid w:val="00423FAB"/>
    <w:rsid w:val="00425EBE"/>
    <w:rsid w:val="00426420"/>
    <w:rsid w:val="00431A4F"/>
    <w:rsid w:val="00432621"/>
    <w:rsid w:val="0043596E"/>
    <w:rsid w:val="004520BF"/>
    <w:rsid w:val="00470D83"/>
    <w:rsid w:val="004710BB"/>
    <w:rsid w:val="00471554"/>
    <w:rsid w:val="004834C8"/>
    <w:rsid w:val="00495C02"/>
    <w:rsid w:val="004973A1"/>
    <w:rsid w:val="004A393C"/>
    <w:rsid w:val="004A67B2"/>
    <w:rsid w:val="004B014E"/>
    <w:rsid w:val="004B5521"/>
    <w:rsid w:val="004C0CCD"/>
    <w:rsid w:val="004C10C4"/>
    <w:rsid w:val="004C409D"/>
    <w:rsid w:val="004D09D1"/>
    <w:rsid w:val="004D30FE"/>
    <w:rsid w:val="004D5B9F"/>
    <w:rsid w:val="004D68CC"/>
    <w:rsid w:val="004E3B8A"/>
    <w:rsid w:val="004E528D"/>
    <w:rsid w:val="004E7EFB"/>
    <w:rsid w:val="00501B9D"/>
    <w:rsid w:val="005032D2"/>
    <w:rsid w:val="005041CD"/>
    <w:rsid w:val="00504BC1"/>
    <w:rsid w:val="005055A8"/>
    <w:rsid w:val="00505C68"/>
    <w:rsid w:val="00507555"/>
    <w:rsid w:val="005131CF"/>
    <w:rsid w:val="00514E85"/>
    <w:rsid w:val="00515033"/>
    <w:rsid w:val="00515D03"/>
    <w:rsid w:val="00517D44"/>
    <w:rsid w:val="0052132A"/>
    <w:rsid w:val="00523FB4"/>
    <w:rsid w:val="00534302"/>
    <w:rsid w:val="005437A2"/>
    <w:rsid w:val="00550226"/>
    <w:rsid w:val="0056376E"/>
    <w:rsid w:val="005807CD"/>
    <w:rsid w:val="005836A7"/>
    <w:rsid w:val="00584653"/>
    <w:rsid w:val="00591E11"/>
    <w:rsid w:val="00592279"/>
    <w:rsid w:val="00592B78"/>
    <w:rsid w:val="0059395F"/>
    <w:rsid w:val="005A0B0F"/>
    <w:rsid w:val="005B203D"/>
    <w:rsid w:val="005B3241"/>
    <w:rsid w:val="005C013F"/>
    <w:rsid w:val="005C0CD0"/>
    <w:rsid w:val="005C1DE9"/>
    <w:rsid w:val="005C4DB1"/>
    <w:rsid w:val="005C68FE"/>
    <w:rsid w:val="005E50EA"/>
    <w:rsid w:val="005F37C8"/>
    <w:rsid w:val="005F5599"/>
    <w:rsid w:val="0062093C"/>
    <w:rsid w:val="00620B08"/>
    <w:rsid w:val="00620BD3"/>
    <w:rsid w:val="00623B9B"/>
    <w:rsid w:val="006271F7"/>
    <w:rsid w:val="00627238"/>
    <w:rsid w:val="00646C9C"/>
    <w:rsid w:val="00647E92"/>
    <w:rsid w:val="00654CC8"/>
    <w:rsid w:val="006563B6"/>
    <w:rsid w:val="00656C30"/>
    <w:rsid w:val="006602B2"/>
    <w:rsid w:val="00663C01"/>
    <w:rsid w:val="006719A5"/>
    <w:rsid w:val="00672BC0"/>
    <w:rsid w:val="00676AEF"/>
    <w:rsid w:val="00683629"/>
    <w:rsid w:val="0069580D"/>
    <w:rsid w:val="00695AE3"/>
    <w:rsid w:val="006A02B1"/>
    <w:rsid w:val="006A43C2"/>
    <w:rsid w:val="006B13BF"/>
    <w:rsid w:val="006B76A8"/>
    <w:rsid w:val="006C721F"/>
    <w:rsid w:val="006D0A06"/>
    <w:rsid w:val="006E141C"/>
    <w:rsid w:val="006E34C2"/>
    <w:rsid w:val="006E45D9"/>
    <w:rsid w:val="006F0B6E"/>
    <w:rsid w:val="006F755E"/>
    <w:rsid w:val="00700D22"/>
    <w:rsid w:val="00701451"/>
    <w:rsid w:val="00713C15"/>
    <w:rsid w:val="00715B41"/>
    <w:rsid w:val="007170A4"/>
    <w:rsid w:val="007309A4"/>
    <w:rsid w:val="00744F7A"/>
    <w:rsid w:val="0074606F"/>
    <w:rsid w:val="00751295"/>
    <w:rsid w:val="00754377"/>
    <w:rsid w:val="00760110"/>
    <w:rsid w:val="00760B3D"/>
    <w:rsid w:val="0076341D"/>
    <w:rsid w:val="00765374"/>
    <w:rsid w:val="007739F7"/>
    <w:rsid w:val="00777224"/>
    <w:rsid w:val="00782A5E"/>
    <w:rsid w:val="007909C1"/>
    <w:rsid w:val="00791F5C"/>
    <w:rsid w:val="007955D3"/>
    <w:rsid w:val="007A3EF0"/>
    <w:rsid w:val="007A55FC"/>
    <w:rsid w:val="007A659E"/>
    <w:rsid w:val="007B112B"/>
    <w:rsid w:val="007B7A4B"/>
    <w:rsid w:val="007C089B"/>
    <w:rsid w:val="007D30F3"/>
    <w:rsid w:val="007D4774"/>
    <w:rsid w:val="007D6859"/>
    <w:rsid w:val="007E308B"/>
    <w:rsid w:val="007E3F85"/>
    <w:rsid w:val="0080092C"/>
    <w:rsid w:val="00805C37"/>
    <w:rsid w:val="008102D8"/>
    <w:rsid w:val="0081663E"/>
    <w:rsid w:val="00820E91"/>
    <w:rsid w:val="00823831"/>
    <w:rsid w:val="00824CFC"/>
    <w:rsid w:val="00824EBA"/>
    <w:rsid w:val="008328A2"/>
    <w:rsid w:val="00833665"/>
    <w:rsid w:val="008356BC"/>
    <w:rsid w:val="00836E57"/>
    <w:rsid w:val="00842217"/>
    <w:rsid w:val="00846243"/>
    <w:rsid w:val="00853B98"/>
    <w:rsid w:val="00864FE2"/>
    <w:rsid w:val="00866E54"/>
    <w:rsid w:val="00871264"/>
    <w:rsid w:val="0088628C"/>
    <w:rsid w:val="008863FC"/>
    <w:rsid w:val="0089346B"/>
    <w:rsid w:val="008975BF"/>
    <w:rsid w:val="008A6E0B"/>
    <w:rsid w:val="008B6233"/>
    <w:rsid w:val="008C0817"/>
    <w:rsid w:val="008C3AB6"/>
    <w:rsid w:val="008C4517"/>
    <w:rsid w:val="008D0F94"/>
    <w:rsid w:val="008D1040"/>
    <w:rsid w:val="008D407A"/>
    <w:rsid w:val="008D5FD1"/>
    <w:rsid w:val="008D67B4"/>
    <w:rsid w:val="008F7FEF"/>
    <w:rsid w:val="00900880"/>
    <w:rsid w:val="00901B59"/>
    <w:rsid w:val="0090268F"/>
    <w:rsid w:val="00910B6E"/>
    <w:rsid w:val="0091153D"/>
    <w:rsid w:val="00916BA6"/>
    <w:rsid w:val="00924288"/>
    <w:rsid w:val="00934428"/>
    <w:rsid w:val="009422B9"/>
    <w:rsid w:val="009429C1"/>
    <w:rsid w:val="009463EF"/>
    <w:rsid w:val="00946BE6"/>
    <w:rsid w:val="00952754"/>
    <w:rsid w:val="00963636"/>
    <w:rsid w:val="00977A8B"/>
    <w:rsid w:val="00981862"/>
    <w:rsid w:val="009818BB"/>
    <w:rsid w:val="00986353"/>
    <w:rsid w:val="0098650B"/>
    <w:rsid w:val="009910DB"/>
    <w:rsid w:val="0099292E"/>
    <w:rsid w:val="009A09A7"/>
    <w:rsid w:val="009A3520"/>
    <w:rsid w:val="009A73E6"/>
    <w:rsid w:val="009A767F"/>
    <w:rsid w:val="009B7E39"/>
    <w:rsid w:val="009D2A73"/>
    <w:rsid w:val="009E0012"/>
    <w:rsid w:val="009E2AFA"/>
    <w:rsid w:val="009E3AC1"/>
    <w:rsid w:val="009F5BD4"/>
    <w:rsid w:val="009F6FF2"/>
    <w:rsid w:val="009F7639"/>
    <w:rsid w:val="00A07755"/>
    <w:rsid w:val="00A10AB0"/>
    <w:rsid w:val="00A13103"/>
    <w:rsid w:val="00A13468"/>
    <w:rsid w:val="00A1363E"/>
    <w:rsid w:val="00A15F85"/>
    <w:rsid w:val="00A16A58"/>
    <w:rsid w:val="00A206BA"/>
    <w:rsid w:val="00A27D19"/>
    <w:rsid w:val="00A30E3E"/>
    <w:rsid w:val="00A3115A"/>
    <w:rsid w:val="00A340EA"/>
    <w:rsid w:val="00A352EE"/>
    <w:rsid w:val="00A462CC"/>
    <w:rsid w:val="00A53199"/>
    <w:rsid w:val="00A6426F"/>
    <w:rsid w:val="00A70379"/>
    <w:rsid w:val="00A85784"/>
    <w:rsid w:val="00A85B74"/>
    <w:rsid w:val="00A86458"/>
    <w:rsid w:val="00A96ADB"/>
    <w:rsid w:val="00AB14DC"/>
    <w:rsid w:val="00AB6FAE"/>
    <w:rsid w:val="00AB75EE"/>
    <w:rsid w:val="00AC084C"/>
    <w:rsid w:val="00AC31F0"/>
    <w:rsid w:val="00AD2617"/>
    <w:rsid w:val="00AD4BA6"/>
    <w:rsid w:val="00AE0320"/>
    <w:rsid w:val="00AE7AA8"/>
    <w:rsid w:val="00AF30AC"/>
    <w:rsid w:val="00AF3B65"/>
    <w:rsid w:val="00AF3DF9"/>
    <w:rsid w:val="00B01BE2"/>
    <w:rsid w:val="00B02269"/>
    <w:rsid w:val="00B0777E"/>
    <w:rsid w:val="00B13982"/>
    <w:rsid w:val="00B14517"/>
    <w:rsid w:val="00B259CA"/>
    <w:rsid w:val="00B25D25"/>
    <w:rsid w:val="00B2740A"/>
    <w:rsid w:val="00B2768B"/>
    <w:rsid w:val="00B27E5F"/>
    <w:rsid w:val="00B30803"/>
    <w:rsid w:val="00B34ADA"/>
    <w:rsid w:val="00B42DB2"/>
    <w:rsid w:val="00B455DE"/>
    <w:rsid w:val="00B46320"/>
    <w:rsid w:val="00B530CF"/>
    <w:rsid w:val="00B62310"/>
    <w:rsid w:val="00B719EF"/>
    <w:rsid w:val="00B743E8"/>
    <w:rsid w:val="00B76E22"/>
    <w:rsid w:val="00B825C3"/>
    <w:rsid w:val="00B9270D"/>
    <w:rsid w:val="00B92C53"/>
    <w:rsid w:val="00B9332F"/>
    <w:rsid w:val="00B957B6"/>
    <w:rsid w:val="00BA06F8"/>
    <w:rsid w:val="00BA0E29"/>
    <w:rsid w:val="00BA4257"/>
    <w:rsid w:val="00BA579D"/>
    <w:rsid w:val="00BB0471"/>
    <w:rsid w:val="00BB0CF4"/>
    <w:rsid w:val="00BC0C59"/>
    <w:rsid w:val="00BC2CCE"/>
    <w:rsid w:val="00BC5A8D"/>
    <w:rsid w:val="00BD026F"/>
    <w:rsid w:val="00BD2EAC"/>
    <w:rsid w:val="00BD7963"/>
    <w:rsid w:val="00BE2A93"/>
    <w:rsid w:val="00BF4D5E"/>
    <w:rsid w:val="00C03A1F"/>
    <w:rsid w:val="00C05FA0"/>
    <w:rsid w:val="00C0764F"/>
    <w:rsid w:val="00C1289D"/>
    <w:rsid w:val="00C1603D"/>
    <w:rsid w:val="00C23D0A"/>
    <w:rsid w:val="00C26B1A"/>
    <w:rsid w:val="00C31FAF"/>
    <w:rsid w:val="00C42DAE"/>
    <w:rsid w:val="00C449FB"/>
    <w:rsid w:val="00C46816"/>
    <w:rsid w:val="00C561AD"/>
    <w:rsid w:val="00C66CAC"/>
    <w:rsid w:val="00C72A00"/>
    <w:rsid w:val="00C83D7A"/>
    <w:rsid w:val="00C8676D"/>
    <w:rsid w:val="00C95C23"/>
    <w:rsid w:val="00C9648D"/>
    <w:rsid w:val="00CA134F"/>
    <w:rsid w:val="00CA6AA2"/>
    <w:rsid w:val="00CC55EA"/>
    <w:rsid w:val="00CC5604"/>
    <w:rsid w:val="00CD667C"/>
    <w:rsid w:val="00CD66A8"/>
    <w:rsid w:val="00CD6F58"/>
    <w:rsid w:val="00CD7658"/>
    <w:rsid w:val="00CF3005"/>
    <w:rsid w:val="00CF333F"/>
    <w:rsid w:val="00CF34C5"/>
    <w:rsid w:val="00D001C1"/>
    <w:rsid w:val="00D01DF6"/>
    <w:rsid w:val="00D031A6"/>
    <w:rsid w:val="00D03DEA"/>
    <w:rsid w:val="00D247C7"/>
    <w:rsid w:val="00D24F4E"/>
    <w:rsid w:val="00D33AED"/>
    <w:rsid w:val="00D34C46"/>
    <w:rsid w:val="00D3513B"/>
    <w:rsid w:val="00D35194"/>
    <w:rsid w:val="00D43129"/>
    <w:rsid w:val="00D52ABC"/>
    <w:rsid w:val="00D54215"/>
    <w:rsid w:val="00D64D84"/>
    <w:rsid w:val="00D671BB"/>
    <w:rsid w:val="00D70662"/>
    <w:rsid w:val="00D740E7"/>
    <w:rsid w:val="00D747F4"/>
    <w:rsid w:val="00D76CCB"/>
    <w:rsid w:val="00D7776C"/>
    <w:rsid w:val="00D85060"/>
    <w:rsid w:val="00D978A2"/>
    <w:rsid w:val="00DA45E8"/>
    <w:rsid w:val="00DA4AA9"/>
    <w:rsid w:val="00DB16BE"/>
    <w:rsid w:val="00DC1B9C"/>
    <w:rsid w:val="00DC27D6"/>
    <w:rsid w:val="00DC50D3"/>
    <w:rsid w:val="00DE4537"/>
    <w:rsid w:val="00DE7BBC"/>
    <w:rsid w:val="00DF2F0E"/>
    <w:rsid w:val="00DF40D8"/>
    <w:rsid w:val="00E00295"/>
    <w:rsid w:val="00E00D60"/>
    <w:rsid w:val="00E02CB9"/>
    <w:rsid w:val="00E02D92"/>
    <w:rsid w:val="00E03CB9"/>
    <w:rsid w:val="00E1692B"/>
    <w:rsid w:val="00E35364"/>
    <w:rsid w:val="00E36D3D"/>
    <w:rsid w:val="00E441E1"/>
    <w:rsid w:val="00E44DC6"/>
    <w:rsid w:val="00E45C77"/>
    <w:rsid w:val="00E5240C"/>
    <w:rsid w:val="00E57D9A"/>
    <w:rsid w:val="00E62E55"/>
    <w:rsid w:val="00E76B17"/>
    <w:rsid w:val="00E80F75"/>
    <w:rsid w:val="00E82431"/>
    <w:rsid w:val="00E94738"/>
    <w:rsid w:val="00E950FE"/>
    <w:rsid w:val="00E953E2"/>
    <w:rsid w:val="00EA7247"/>
    <w:rsid w:val="00EB1F00"/>
    <w:rsid w:val="00EB2DDB"/>
    <w:rsid w:val="00EB2F8F"/>
    <w:rsid w:val="00EB4DEB"/>
    <w:rsid w:val="00EB52D6"/>
    <w:rsid w:val="00EB75DF"/>
    <w:rsid w:val="00EC2095"/>
    <w:rsid w:val="00EC355C"/>
    <w:rsid w:val="00EC6379"/>
    <w:rsid w:val="00EC73E3"/>
    <w:rsid w:val="00ED6D8F"/>
    <w:rsid w:val="00EE4C26"/>
    <w:rsid w:val="00EE7FAD"/>
    <w:rsid w:val="00EF0EF5"/>
    <w:rsid w:val="00EF6BA2"/>
    <w:rsid w:val="00F00111"/>
    <w:rsid w:val="00F107D2"/>
    <w:rsid w:val="00F10899"/>
    <w:rsid w:val="00F131E6"/>
    <w:rsid w:val="00F22948"/>
    <w:rsid w:val="00F238D6"/>
    <w:rsid w:val="00F24777"/>
    <w:rsid w:val="00F33213"/>
    <w:rsid w:val="00F42C0A"/>
    <w:rsid w:val="00F4440B"/>
    <w:rsid w:val="00F46BF1"/>
    <w:rsid w:val="00F50DCA"/>
    <w:rsid w:val="00F54F86"/>
    <w:rsid w:val="00F55C0A"/>
    <w:rsid w:val="00F62E6E"/>
    <w:rsid w:val="00F649B0"/>
    <w:rsid w:val="00F7689C"/>
    <w:rsid w:val="00F81857"/>
    <w:rsid w:val="00F8509D"/>
    <w:rsid w:val="00F900ED"/>
    <w:rsid w:val="00F95517"/>
    <w:rsid w:val="00F9589C"/>
    <w:rsid w:val="00F95E94"/>
    <w:rsid w:val="00FA4C7D"/>
    <w:rsid w:val="00FB5926"/>
    <w:rsid w:val="00FC1639"/>
    <w:rsid w:val="00FC1AD9"/>
    <w:rsid w:val="00FD05F8"/>
    <w:rsid w:val="00FF0DA0"/>
    <w:rsid w:val="00FF205A"/>
    <w:rsid w:val="00FF2D48"/>
    <w:rsid w:val="01904743"/>
    <w:rsid w:val="01D62E89"/>
    <w:rsid w:val="02F80A00"/>
    <w:rsid w:val="042D8494"/>
    <w:rsid w:val="0447B9C8"/>
    <w:rsid w:val="0528B111"/>
    <w:rsid w:val="055DCEEE"/>
    <w:rsid w:val="059F4322"/>
    <w:rsid w:val="05C1B483"/>
    <w:rsid w:val="066717C3"/>
    <w:rsid w:val="0697D3F0"/>
    <w:rsid w:val="07B11A35"/>
    <w:rsid w:val="0809C506"/>
    <w:rsid w:val="0829D4FA"/>
    <w:rsid w:val="0949939D"/>
    <w:rsid w:val="096E5306"/>
    <w:rsid w:val="09ABDF5E"/>
    <w:rsid w:val="0A941AF8"/>
    <w:rsid w:val="0ADC08A3"/>
    <w:rsid w:val="0B0A1400"/>
    <w:rsid w:val="0BB2F56F"/>
    <w:rsid w:val="0BD26ED9"/>
    <w:rsid w:val="0C256771"/>
    <w:rsid w:val="0C35282A"/>
    <w:rsid w:val="0C57E17C"/>
    <w:rsid w:val="0D550FC7"/>
    <w:rsid w:val="0DAB36A7"/>
    <w:rsid w:val="0DD4A708"/>
    <w:rsid w:val="0DFC851E"/>
    <w:rsid w:val="0EAD14CA"/>
    <w:rsid w:val="0FA9CA45"/>
    <w:rsid w:val="109CF38E"/>
    <w:rsid w:val="10A6F2B0"/>
    <w:rsid w:val="10AEFCE6"/>
    <w:rsid w:val="10D3403F"/>
    <w:rsid w:val="1166D6A0"/>
    <w:rsid w:val="121D110F"/>
    <w:rsid w:val="13A2ADDF"/>
    <w:rsid w:val="13E00FDD"/>
    <w:rsid w:val="13EE362E"/>
    <w:rsid w:val="13F623B4"/>
    <w:rsid w:val="149D44BA"/>
    <w:rsid w:val="14DCEE4B"/>
    <w:rsid w:val="158A068F"/>
    <w:rsid w:val="1693C966"/>
    <w:rsid w:val="16CD02E1"/>
    <w:rsid w:val="1725D6F0"/>
    <w:rsid w:val="172DC476"/>
    <w:rsid w:val="172FE6EF"/>
    <w:rsid w:val="174C05EA"/>
    <w:rsid w:val="179DD99D"/>
    <w:rsid w:val="17B4DC2A"/>
    <w:rsid w:val="1858E187"/>
    <w:rsid w:val="18E9428F"/>
    <w:rsid w:val="18F070A4"/>
    <w:rsid w:val="192A08F8"/>
    <w:rsid w:val="19B05F6E"/>
    <w:rsid w:val="19C3BEB1"/>
    <w:rsid w:val="1A362904"/>
    <w:rsid w:val="1A435D08"/>
    <w:rsid w:val="1BF94813"/>
    <w:rsid w:val="1C8AB72F"/>
    <w:rsid w:val="1CAE9D60"/>
    <w:rsid w:val="1D27B46F"/>
    <w:rsid w:val="1D493A29"/>
    <w:rsid w:val="1F38D65B"/>
    <w:rsid w:val="20CCB936"/>
    <w:rsid w:val="20CE9FB5"/>
    <w:rsid w:val="22FF7C57"/>
    <w:rsid w:val="2368B662"/>
    <w:rsid w:val="23852DB6"/>
    <w:rsid w:val="2394E9CD"/>
    <w:rsid w:val="240C477E"/>
    <w:rsid w:val="24D0B75A"/>
    <w:rsid w:val="263C8A43"/>
    <w:rsid w:val="26A5C7D5"/>
    <w:rsid w:val="26CCC8D0"/>
    <w:rsid w:val="270250B6"/>
    <w:rsid w:val="273BFABA"/>
    <w:rsid w:val="2743E840"/>
    <w:rsid w:val="27E3E1D0"/>
    <w:rsid w:val="280762B4"/>
    <w:rsid w:val="2954A28B"/>
    <w:rsid w:val="29D6D8C7"/>
    <w:rsid w:val="29DD8970"/>
    <w:rsid w:val="2A046992"/>
    <w:rsid w:val="2B0A99E2"/>
    <w:rsid w:val="2B756908"/>
    <w:rsid w:val="2BCBA66F"/>
    <w:rsid w:val="2C0DB105"/>
    <w:rsid w:val="2D51ED48"/>
    <w:rsid w:val="2DBA7913"/>
    <w:rsid w:val="2E192B41"/>
    <w:rsid w:val="2E8070BB"/>
    <w:rsid w:val="2ED7DAB5"/>
    <w:rsid w:val="2F39DFAA"/>
    <w:rsid w:val="2F43FBFE"/>
    <w:rsid w:val="2F748EF1"/>
    <w:rsid w:val="305A54ED"/>
    <w:rsid w:val="30611A32"/>
    <w:rsid w:val="310D48F3"/>
    <w:rsid w:val="31503527"/>
    <w:rsid w:val="318CA421"/>
    <w:rsid w:val="320991ED"/>
    <w:rsid w:val="32146407"/>
    <w:rsid w:val="32869AE7"/>
    <w:rsid w:val="328D2817"/>
    <w:rsid w:val="32E08A90"/>
    <w:rsid w:val="330A1A10"/>
    <w:rsid w:val="3361357D"/>
    <w:rsid w:val="337EB8D9"/>
    <w:rsid w:val="34226B48"/>
    <w:rsid w:val="347746F7"/>
    <w:rsid w:val="34BB9AC4"/>
    <w:rsid w:val="34FD05DE"/>
    <w:rsid w:val="356956B2"/>
    <w:rsid w:val="35A0760E"/>
    <w:rsid w:val="369A4000"/>
    <w:rsid w:val="369B3324"/>
    <w:rsid w:val="37375683"/>
    <w:rsid w:val="3742488E"/>
    <w:rsid w:val="37E8A74B"/>
    <w:rsid w:val="382C7BB8"/>
    <w:rsid w:val="38B7C5F2"/>
    <w:rsid w:val="38C3ABDA"/>
    <w:rsid w:val="393A142E"/>
    <w:rsid w:val="39662B7F"/>
    <w:rsid w:val="39D07701"/>
    <w:rsid w:val="3A4BEB94"/>
    <w:rsid w:val="3A4D8BA2"/>
    <w:rsid w:val="3A91ACCC"/>
    <w:rsid w:val="3AB3AA0C"/>
    <w:rsid w:val="3B020471"/>
    <w:rsid w:val="3B4C87D9"/>
    <w:rsid w:val="3B863A9D"/>
    <w:rsid w:val="3BE7BBF5"/>
    <w:rsid w:val="3D2781B5"/>
    <w:rsid w:val="3D65FE8B"/>
    <w:rsid w:val="3D838C56"/>
    <w:rsid w:val="3DC94D8E"/>
    <w:rsid w:val="3DE5C6DF"/>
    <w:rsid w:val="3E4C9173"/>
    <w:rsid w:val="3ECCE051"/>
    <w:rsid w:val="3FD30CF2"/>
    <w:rsid w:val="3FE701F7"/>
    <w:rsid w:val="3FE8F682"/>
    <w:rsid w:val="3FF924E3"/>
    <w:rsid w:val="407243C6"/>
    <w:rsid w:val="40C548DC"/>
    <w:rsid w:val="40F9F87A"/>
    <w:rsid w:val="418C585A"/>
    <w:rsid w:val="42A00FA5"/>
    <w:rsid w:val="42EDE244"/>
    <w:rsid w:val="431AA33F"/>
    <w:rsid w:val="44F17FDF"/>
    <w:rsid w:val="4507D6E0"/>
    <w:rsid w:val="455190E5"/>
    <w:rsid w:val="45A82889"/>
    <w:rsid w:val="45AD0532"/>
    <w:rsid w:val="45B8F8E9"/>
    <w:rsid w:val="4637DA99"/>
    <w:rsid w:val="46AEFA09"/>
    <w:rsid w:val="46EEEFD0"/>
    <w:rsid w:val="470720FA"/>
    <w:rsid w:val="476A85B9"/>
    <w:rsid w:val="48B30713"/>
    <w:rsid w:val="4911F4D5"/>
    <w:rsid w:val="4980ACD3"/>
    <w:rsid w:val="4A6613BA"/>
    <w:rsid w:val="4A75A005"/>
    <w:rsid w:val="4AFF265A"/>
    <w:rsid w:val="4B8C7C03"/>
    <w:rsid w:val="4BF84809"/>
    <w:rsid w:val="4C762E1F"/>
    <w:rsid w:val="4C8DC0C1"/>
    <w:rsid w:val="4D43D059"/>
    <w:rsid w:val="4D5F59F8"/>
    <w:rsid w:val="4D82360A"/>
    <w:rsid w:val="4D94186A"/>
    <w:rsid w:val="4D9B04E2"/>
    <w:rsid w:val="4E08E16C"/>
    <w:rsid w:val="4E51ACB7"/>
    <w:rsid w:val="4E7C7D48"/>
    <w:rsid w:val="4F43F4A0"/>
    <w:rsid w:val="4F94A684"/>
    <w:rsid w:val="50294374"/>
    <w:rsid w:val="504877FC"/>
    <w:rsid w:val="5055DC4F"/>
    <w:rsid w:val="51DD490F"/>
    <w:rsid w:val="52D8E09A"/>
    <w:rsid w:val="53B7A415"/>
    <w:rsid w:val="53EE9EE5"/>
    <w:rsid w:val="540359EE"/>
    <w:rsid w:val="5410DF2A"/>
    <w:rsid w:val="543F7F0A"/>
    <w:rsid w:val="546817A7"/>
    <w:rsid w:val="5543BBF4"/>
    <w:rsid w:val="55ACAF8B"/>
    <w:rsid w:val="5655EBE9"/>
    <w:rsid w:val="571C583E"/>
    <w:rsid w:val="573BC2EB"/>
    <w:rsid w:val="574FF4D2"/>
    <w:rsid w:val="57DE7592"/>
    <w:rsid w:val="583DE201"/>
    <w:rsid w:val="58AE2974"/>
    <w:rsid w:val="58DDDE04"/>
    <w:rsid w:val="591A4EB8"/>
    <w:rsid w:val="5960D086"/>
    <w:rsid w:val="59A5F387"/>
    <w:rsid w:val="59C7F23F"/>
    <w:rsid w:val="5A301C32"/>
    <w:rsid w:val="5A3FFD50"/>
    <w:rsid w:val="5AE8E42B"/>
    <w:rsid w:val="5BB13ABA"/>
    <w:rsid w:val="5CD8A751"/>
    <w:rsid w:val="5E0397EE"/>
    <w:rsid w:val="5E4B0824"/>
    <w:rsid w:val="5E5C9C41"/>
    <w:rsid w:val="5EFD14E0"/>
    <w:rsid w:val="5F714CBA"/>
    <w:rsid w:val="5FA6A03A"/>
    <w:rsid w:val="5FFB5402"/>
    <w:rsid w:val="6039CF88"/>
    <w:rsid w:val="62D444BF"/>
    <w:rsid w:val="641AFC68"/>
    <w:rsid w:val="644BFFD2"/>
    <w:rsid w:val="65D3E662"/>
    <w:rsid w:val="6633342F"/>
    <w:rsid w:val="66ED8160"/>
    <w:rsid w:val="67A4A15C"/>
    <w:rsid w:val="684CCEF3"/>
    <w:rsid w:val="68C6868A"/>
    <w:rsid w:val="692A283D"/>
    <w:rsid w:val="69B91A01"/>
    <w:rsid w:val="69E4C69C"/>
    <w:rsid w:val="6A08F76F"/>
    <w:rsid w:val="6AB29636"/>
    <w:rsid w:val="6B4892F2"/>
    <w:rsid w:val="6B56B1C2"/>
    <w:rsid w:val="6BB48793"/>
    <w:rsid w:val="6C490481"/>
    <w:rsid w:val="6C548C8F"/>
    <w:rsid w:val="6C7ED21C"/>
    <w:rsid w:val="6C8CC31F"/>
    <w:rsid w:val="6D12BC35"/>
    <w:rsid w:val="6D204016"/>
    <w:rsid w:val="6DBCBBAB"/>
    <w:rsid w:val="6E0CE75F"/>
    <w:rsid w:val="6EDF6316"/>
    <w:rsid w:val="703B7263"/>
    <w:rsid w:val="70B94938"/>
    <w:rsid w:val="70CBA405"/>
    <w:rsid w:val="7161696F"/>
    <w:rsid w:val="71E02092"/>
    <w:rsid w:val="71F3B139"/>
    <w:rsid w:val="7236F0D1"/>
    <w:rsid w:val="726ABFA2"/>
    <w:rsid w:val="72895CF0"/>
    <w:rsid w:val="729F3FE4"/>
    <w:rsid w:val="7333CD07"/>
    <w:rsid w:val="73561125"/>
    <w:rsid w:val="73E842E5"/>
    <w:rsid w:val="752EE770"/>
    <w:rsid w:val="756500B2"/>
    <w:rsid w:val="757328A3"/>
    <w:rsid w:val="75EA02A4"/>
    <w:rsid w:val="76381D22"/>
    <w:rsid w:val="765B67E1"/>
    <w:rsid w:val="76A5813E"/>
    <w:rsid w:val="774E1993"/>
    <w:rsid w:val="77CAAAAA"/>
    <w:rsid w:val="780DED9D"/>
    <w:rsid w:val="781C061F"/>
    <w:rsid w:val="7867CD87"/>
    <w:rsid w:val="78AE8819"/>
    <w:rsid w:val="78EF372D"/>
    <w:rsid w:val="794755CC"/>
    <w:rsid w:val="79CAA727"/>
    <w:rsid w:val="7AD1814E"/>
    <w:rsid w:val="7AE57C03"/>
    <w:rsid w:val="7B04AFBA"/>
    <w:rsid w:val="7B383BC8"/>
    <w:rsid w:val="7B7EFAA9"/>
    <w:rsid w:val="7B9AEEF9"/>
    <w:rsid w:val="7C010FF8"/>
    <w:rsid w:val="7C0AE3BC"/>
    <w:rsid w:val="7C55F0D5"/>
    <w:rsid w:val="7C718B09"/>
    <w:rsid w:val="7C800FF8"/>
    <w:rsid w:val="7CCCF372"/>
    <w:rsid w:val="7D2FE9BE"/>
    <w:rsid w:val="7D3E5866"/>
    <w:rsid w:val="7D52BD08"/>
    <w:rsid w:val="7D729B54"/>
    <w:rsid w:val="7E1872A6"/>
    <w:rsid w:val="7E9319A5"/>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BEDE9"/>
  <w15:chartTrackingRefBased/>
  <w15:docId w15:val="{F7902BE7-6E79-4462-B891-178F838AE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29B"/>
    <w:pPr>
      <w:widowControl w:val="0"/>
      <w:autoSpaceDE w:val="0"/>
      <w:autoSpaceDN w:val="0"/>
      <w:spacing w:after="0" w:line="240" w:lineRule="auto"/>
    </w:pPr>
    <w:rPr>
      <w:rFonts w:ascii="Arial" w:eastAsia="Arial" w:hAnsi="Arial" w:cs="Arial"/>
      <w:kern w:val="0"/>
      <w14:ligatures w14:val="none"/>
    </w:rPr>
  </w:style>
  <w:style w:type="paragraph" w:styleId="Heading1">
    <w:name w:val="heading 1"/>
    <w:basedOn w:val="Normal"/>
    <w:link w:val="Heading1Char"/>
    <w:uiPriority w:val="9"/>
    <w:qFormat/>
    <w:rsid w:val="006D0A06"/>
    <w:pPr>
      <w:spacing w:after="120"/>
      <w:outlineLvl w:val="0"/>
    </w:pPr>
    <w:rPr>
      <w:rFonts w:asciiTheme="minorHAnsi" w:eastAsia="Times New Roman" w:hAnsiTheme="minorHAnsi" w:cstheme="minorHAnsi"/>
      <w:color w:val="369D9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1"/>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semiHidden/>
    <w:unhideWhenUsed/>
    <w:rsid w:val="00E1692B"/>
    <w:rPr>
      <w:sz w:val="20"/>
      <w:szCs w:val="20"/>
    </w:rPr>
  </w:style>
  <w:style w:type="character" w:customStyle="1" w:styleId="CommentTextChar">
    <w:name w:val="Comment Text Char"/>
    <w:basedOn w:val="DefaultParagraphFont"/>
    <w:link w:val="CommentText"/>
    <w:uiPriority w:val="99"/>
    <w:semiHidden/>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eastAsiaTheme="majorEastAsia" w:hAnsiTheme="majorHAnsi"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 w:type="paragraph" w:customStyle="1" w:styleId="paragraph">
    <w:name w:val="paragraph"/>
    <w:basedOn w:val="Normal"/>
    <w:rsid w:val="0089346B"/>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9346B"/>
  </w:style>
  <w:style w:type="character" w:customStyle="1" w:styleId="eop">
    <w:name w:val="eop"/>
    <w:basedOn w:val="DefaultParagraphFont"/>
    <w:rsid w:val="008934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f986286-6ac0-41d5-8252-8c5192664fd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B1044CE7BB4594797012B76A7678899" ma:contentTypeVersion="12" ma:contentTypeDescription="Create a new document." ma:contentTypeScope="" ma:versionID="59df0c8ee9bbe6746a261f7b19d6c7a4">
  <xsd:schema xmlns:xsd="http://www.w3.org/2001/XMLSchema" xmlns:xs="http://www.w3.org/2001/XMLSchema" xmlns:p="http://schemas.microsoft.com/office/2006/metadata/properties" xmlns:ns2="6f986286-6ac0-41d5-8252-8c5192664fd9" xmlns:ns3="bdf7ea6f-ff38-4317-9aab-5571bd462798" targetNamespace="http://schemas.microsoft.com/office/2006/metadata/properties" ma:root="true" ma:fieldsID="d7488378711a8334d5d7a7e941921dfa" ns2:_="" ns3:_="">
    <xsd:import namespace="6f986286-6ac0-41d5-8252-8c5192664fd9"/>
    <xsd:import namespace="bdf7ea6f-ff38-4317-9aab-5571bd46279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986286-6ac0-41d5-8252-8c5192664f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d4c1d3b-d9aa-4f37-be29-3290db4bf1bb"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f7ea6f-ff38-4317-9aab-5571bd46279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7C84E0-BE45-47E0-9898-C1503FE592D2}">
  <ds:schemaRefs>
    <ds:schemaRef ds:uri="http://schemas.microsoft.com/sharepoint/v3/contenttype/forms"/>
  </ds:schemaRefs>
</ds:datastoreItem>
</file>

<file path=customXml/itemProps2.xml><?xml version="1.0" encoding="utf-8"?>
<ds:datastoreItem xmlns:ds="http://schemas.openxmlformats.org/officeDocument/2006/customXml" ds:itemID="{DF32CA2E-BEA9-4311-98A8-0F8A20899F20}">
  <ds:schemaRefs>
    <ds:schemaRef ds:uri="http://schemas.microsoft.com/office/2006/metadata/properties"/>
    <ds:schemaRef ds:uri="http://schemas.microsoft.com/office/infopath/2007/PartnerControls"/>
    <ds:schemaRef ds:uri="6f986286-6ac0-41d5-8252-8c5192664fd9"/>
  </ds:schemaRefs>
</ds:datastoreItem>
</file>

<file path=customXml/itemProps3.xml><?xml version="1.0" encoding="utf-8"?>
<ds:datastoreItem xmlns:ds="http://schemas.openxmlformats.org/officeDocument/2006/customXml" ds:itemID="{A2373495-9FD7-4FDF-9232-59F45AA5A8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986286-6ac0-41d5-8252-8c5192664fd9"/>
    <ds:schemaRef ds:uri="bdf7ea6f-ff38-4317-9aab-5571bd462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808</Words>
  <Characters>4608</Characters>
  <Application>Microsoft Office Word</Application>
  <DocSecurity>0</DocSecurity>
  <Lines>38</Lines>
  <Paragraphs>10</Paragraphs>
  <ScaleCrop>false</ScaleCrop>
  <Company/>
  <LinksUpToDate>false</LinksUpToDate>
  <CharactersWithSpaces>5406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Rachel Robson (NHB)</cp:lastModifiedBy>
  <cp:revision>2</cp:revision>
  <dcterms:created xsi:type="dcterms:W3CDTF">2026-08-03T10:15:00Z</dcterms:created>
  <dcterms:modified xsi:type="dcterms:W3CDTF">2026-08-03T10:15:00Z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y fmtid="{D5CDD505-2E9C-101B-9397-08002B2CF9AE}" pid="9" name="ContentTypeId">
    <vt:lpwstr>0x0101000B1044CE7BB4594797012B76A7678899</vt:lpwstr>
  </property>
  <property fmtid="{D5CDD505-2E9C-101B-9397-08002B2CF9AE}" pid="10" name="MediaServiceImageTags">
    <vt:lpwstr/>
  </property>
  <property fmtid="{D5CDD505-2E9C-101B-9397-08002B2CF9AE}" pid="11" name="lcf76f155ced4ddcb4097134ff3c332f">
    <vt:lpwstr/>
  </property>
  <property fmtid="{D5CDD505-2E9C-101B-9397-08002B2CF9AE}" pid="12" name="HEDocumentType">
    <vt:lpwstr/>
  </property>
  <property fmtid="{D5CDD505-2E9C-101B-9397-08002B2CF9AE}" pid="13" name="docLang">
    <vt:lpwstr>en</vt:lpwstr>
  </property>
</Properties>
</file>