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48d3cc4e97944b22"/>
    <w:altChunk r:id="R44802eaa3c594dce"/>
    <w:altChunk r:id="R1fc4fb1f057241ce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Development Finance - Assistant Director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48d3cc4e97944b22" /><Relationship Type="http://schemas.openxmlformats.org/officeDocument/2006/relationships/aFChunk" Target="/word/afchunk2.htm" Id="R44802eaa3c594dce" /><Relationship Type="http://schemas.openxmlformats.org/officeDocument/2006/relationships/aFChunk" Target="/word/afchunk3.htm" Id="R1fc4fb1f057241ce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