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aa40469b44df48b1"/>
    <w:altChunk r:id="Rabd6678348814a73"/>
    <w:altChunk r:id="Re7fb63e7dc4b4a1d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Development Finance -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aa40469b44df48b1" /><Relationship Type="http://schemas.openxmlformats.org/officeDocument/2006/relationships/aFChunk" Target="/word/afchunk2.htm" Id="Rabd6678348814a73" /><Relationship Type="http://schemas.openxmlformats.org/officeDocument/2006/relationships/aFChunk" Target="/word/afchunk3.htm" Id="Re7fb63e7dc4b4a1d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