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4DC5A5F7" w:rsidR="23852DB6" w:rsidRDefault="000C0D27" w:rsidP="73561125">
      <w:pPr>
        <w:widowControl/>
        <w:spacing w:after="120"/>
        <w:rPr>
          <w:rFonts w:asciiTheme="minorHAnsi" w:eastAsia="Calibri" w:hAnsiTheme="minorHAnsi" w:cstheme="minorBidi"/>
          <w:b/>
          <w:bCs/>
          <w:color w:val="006C7D"/>
          <w:sz w:val="40"/>
          <w:szCs w:val="40"/>
          <w:lang w:val="en-GB"/>
        </w:rPr>
      </w:pPr>
      <w:r>
        <w:rPr>
          <w:rFonts w:asciiTheme="minorHAnsi" w:eastAsia="Calibri" w:hAnsiTheme="minorHAnsi" w:cstheme="minorBidi"/>
          <w:b/>
          <w:bCs/>
          <w:color w:val="006C7D"/>
          <w:sz w:val="40"/>
          <w:szCs w:val="40"/>
          <w:lang w:val="en-GB"/>
        </w:rPr>
        <w:t>Manager – NHB Office</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25EB2478">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0DE4CE14" w:rsidR="000D61B6" w:rsidRPr="008356BC" w:rsidRDefault="000C0D27"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NHB</w:t>
            </w:r>
          </w:p>
        </w:tc>
      </w:tr>
      <w:tr w:rsidR="000D61B6" w:rsidRPr="00306B82" w14:paraId="201C9F0E" w14:textId="77777777" w:rsidTr="25EB2478">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6E3CC7F9" w:rsidR="000D61B6" w:rsidRPr="008356BC" w:rsidRDefault="000C0D27"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NHB Office</w:t>
            </w:r>
          </w:p>
        </w:tc>
      </w:tr>
      <w:tr w:rsidR="000D61B6" w:rsidRPr="00306B82" w14:paraId="7402FFE3" w14:textId="77777777" w:rsidTr="25EB2478">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47655446" w:rsidR="000D61B6" w:rsidRPr="008356BC" w:rsidRDefault="000C0D27" w:rsidP="25EB2478">
            <w:pPr>
              <w:pStyle w:val="BodyText"/>
              <w:spacing w:after="120"/>
              <w:ind w:right="366"/>
            </w:pPr>
            <w:r>
              <w:t>Head – NHB Office</w:t>
            </w:r>
          </w:p>
        </w:tc>
      </w:tr>
      <w:tr w:rsidR="000D61B6" w:rsidRPr="00306B82" w14:paraId="65B84AC5" w14:textId="77777777" w:rsidTr="25EB2478">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24C97EA0" w:rsidR="000D61B6" w:rsidRPr="008356BC" w:rsidRDefault="0007144A"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w:t>
            </w:r>
          </w:p>
        </w:tc>
      </w:tr>
    </w:tbl>
    <w:p w14:paraId="4E3EFDC9" w14:textId="77777777" w:rsidR="003F23FE" w:rsidRDefault="003F23FE" w:rsidP="001876AE">
      <w:pPr>
        <w:ind w:left="720"/>
        <w:rPr>
          <w:rFonts w:asciiTheme="minorHAnsi" w:hAnsiTheme="minorHAnsi" w:cstheme="minorHAnsi"/>
          <w:color w:val="00B0F0"/>
        </w:rPr>
      </w:pPr>
    </w:p>
    <w:p w14:paraId="09FB6E18" w14:textId="0196BAE0" w:rsidR="007E3F85" w:rsidRPr="00306B82" w:rsidRDefault="007E3F85" w:rsidP="008C042B">
      <w:pPr>
        <w:rPr>
          <w:rFonts w:asciiTheme="minorHAnsi" w:hAnsiTheme="minorHAnsi" w:cstheme="minorHAnsi"/>
          <w:color w:val="00B0F0"/>
        </w:rPr>
      </w:pPr>
    </w:p>
    <w:p w14:paraId="24346C97" w14:textId="148161EA" w:rsidR="00C05FA0" w:rsidRPr="00FE3F62" w:rsidRDefault="00221B29" w:rsidP="00FE3F62">
      <w:pPr>
        <w:pStyle w:val="Heading1"/>
      </w:pPr>
      <w:bookmarkStart w:id="0" w:name="_Toc148102402"/>
      <w:r w:rsidRPr="00306B82">
        <w:t>Job purpose</w:t>
      </w:r>
      <w:bookmarkEnd w:id="0"/>
      <w:r w:rsidRPr="00306B82">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C05FA0" w14:paraId="50407CEA" w14:textId="77777777" w:rsidTr="000C0D27">
        <w:tc>
          <w:tcPr>
            <w:tcW w:w="10456" w:type="dxa"/>
          </w:tcPr>
          <w:p w14:paraId="5DAC74B7" w14:textId="466119E2" w:rsidR="004365F8" w:rsidRPr="002521A1" w:rsidRDefault="004365F8" w:rsidP="004365F8">
            <w:pPr>
              <w:textAlignment w:val="baseline"/>
              <w:rPr>
                <w:rFonts w:ascii="Calibri" w:eastAsia="Calibri" w:hAnsi="Calibri" w:cs="Calibri"/>
                <w:sz w:val="24"/>
                <w:szCs w:val="24"/>
                <w:lang w:val="en-GB"/>
              </w:rPr>
            </w:pPr>
            <w:r w:rsidRPr="002521A1">
              <w:rPr>
                <w:rFonts w:ascii="Calibri" w:eastAsia="Calibri" w:hAnsi="Calibri" w:cs="Calibri"/>
                <w:sz w:val="24"/>
                <w:szCs w:val="24"/>
                <w:lang w:val="en-GB"/>
              </w:rPr>
              <w:t xml:space="preserve">Reporting direct to the Head </w:t>
            </w:r>
            <w:r w:rsidR="00956322">
              <w:rPr>
                <w:rFonts w:ascii="Calibri" w:eastAsia="Calibri" w:hAnsi="Calibri" w:cs="Calibri"/>
                <w:sz w:val="24"/>
                <w:szCs w:val="24"/>
                <w:lang w:val="en-GB"/>
              </w:rPr>
              <w:t>– NHB Office</w:t>
            </w:r>
            <w:r w:rsidRPr="002521A1">
              <w:rPr>
                <w:rFonts w:ascii="Calibri" w:eastAsia="Calibri" w:hAnsi="Calibri" w:cs="Calibri"/>
                <w:sz w:val="24"/>
                <w:szCs w:val="24"/>
                <w:lang w:val="en-GB"/>
              </w:rPr>
              <w:t xml:space="preserve">, the role holder will be part of a small team to provide support to the </w:t>
            </w:r>
            <w:r w:rsidR="00956322">
              <w:rPr>
                <w:rFonts w:ascii="Calibri" w:eastAsia="Calibri" w:hAnsi="Calibri" w:cs="Calibri"/>
                <w:sz w:val="24"/>
                <w:szCs w:val="24"/>
                <w:lang w:val="en-GB"/>
              </w:rPr>
              <w:t>NHB Chief Executive Officer</w:t>
            </w:r>
            <w:r w:rsidRPr="002521A1">
              <w:rPr>
                <w:rFonts w:ascii="Calibri" w:eastAsia="Calibri" w:hAnsi="Calibri" w:cs="Calibri"/>
                <w:sz w:val="24"/>
                <w:szCs w:val="24"/>
                <w:lang w:val="en-GB"/>
              </w:rPr>
              <w:t xml:space="preserve"> and the </w:t>
            </w:r>
            <w:r w:rsidR="00857113">
              <w:rPr>
                <w:rFonts w:ascii="Calibri" w:eastAsia="Calibri" w:hAnsi="Calibri" w:cs="Calibri"/>
                <w:sz w:val="24"/>
                <w:szCs w:val="24"/>
                <w:lang w:val="en-GB"/>
              </w:rPr>
              <w:t>E</w:t>
            </w:r>
            <w:r w:rsidR="00956322">
              <w:rPr>
                <w:rFonts w:ascii="Calibri" w:eastAsia="Calibri" w:hAnsi="Calibri" w:cs="Calibri"/>
                <w:sz w:val="24"/>
                <w:szCs w:val="24"/>
                <w:lang w:val="en-GB"/>
              </w:rPr>
              <w:t>xecutive</w:t>
            </w:r>
            <w:r w:rsidRPr="002521A1">
              <w:rPr>
                <w:rFonts w:ascii="Calibri" w:eastAsia="Calibri" w:hAnsi="Calibri" w:cs="Calibri"/>
                <w:sz w:val="24"/>
                <w:szCs w:val="24"/>
                <w:lang w:val="en-GB"/>
              </w:rPr>
              <w:t xml:space="preserve"> </w:t>
            </w:r>
            <w:r w:rsidR="00857113">
              <w:rPr>
                <w:rFonts w:ascii="Calibri" w:eastAsia="Calibri" w:hAnsi="Calibri" w:cs="Calibri"/>
                <w:sz w:val="24"/>
                <w:szCs w:val="24"/>
                <w:lang w:val="en-GB"/>
              </w:rPr>
              <w:t>L</w:t>
            </w:r>
            <w:r w:rsidRPr="002521A1">
              <w:rPr>
                <w:rFonts w:ascii="Calibri" w:eastAsia="Calibri" w:hAnsi="Calibri" w:cs="Calibri"/>
                <w:sz w:val="24"/>
                <w:szCs w:val="24"/>
                <w:lang w:val="en-GB"/>
              </w:rPr>
              <w:t xml:space="preserve">eadership </w:t>
            </w:r>
            <w:r w:rsidR="00857113">
              <w:rPr>
                <w:rFonts w:ascii="Calibri" w:eastAsia="Calibri" w:hAnsi="Calibri" w:cs="Calibri"/>
                <w:sz w:val="24"/>
                <w:szCs w:val="24"/>
                <w:lang w:val="en-GB"/>
              </w:rPr>
              <w:t>T</w:t>
            </w:r>
            <w:r w:rsidRPr="002521A1">
              <w:rPr>
                <w:rFonts w:ascii="Calibri" w:eastAsia="Calibri" w:hAnsi="Calibri" w:cs="Calibri"/>
                <w:sz w:val="24"/>
                <w:szCs w:val="24"/>
                <w:lang w:val="en-GB"/>
              </w:rPr>
              <w:t xml:space="preserve">eam </w:t>
            </w:r>
            <w:r w:rsidR="00857113">
              <w:rPr>
                <w:rFonts w:ascii="Calibri" w:eastAsia="Calibri" w:hAnsi="Calibri" w:cs="Calibri"/>
                <w:sz w:val="24"/>
                <w:szCs w:val="24"/>
                <w:lang w:val="en-GB"/>
              </w:rPr>
              <w:t xml:space="preserve">(ELT) </w:t>
            </w:r>
            <w:r w:rsidRPr="002521A1">
              <w:rPr>
                <w:rFonts w:ascii="Calibri" w:eastAsia="Calibri" w:hAnsi="Calibri" w:cs="Calibri"/>
                <w:sz w:val="24"/>
                <w:szCs w:val="24"/>
                <w:lang w:val="en-GB"/>
              </w:rPr>
              <w:t xml:space="preserve">in meeting the </w:t>
            </w:r>
            <w:r w:rsidR="00956322">
              <w:rPr>
                <w:rFonts w:ascii="Calibri" w:eastAsia="Calibri" w:hAnsi="Calibri" w:cs="Calibri"/>
                <w:sz w:val="24"/>
                <w:szCs w:val="24"/>
                <w:lang w:val="en-GB"/>
              </w:rPr>
              <w:t>National Housing Bank</w:t>
            </w:r>
            <w:r w:rsidRPr="002521A1">
              <w:rPr>
                <w:rFonts w:ascii="Calibri" w:eastAsia="Calibri" w:hAnsi="Calibri" w:cs="Calibri"/>
                <w:sz w:val="24"/>
                <w:szCs w:val="24"/>
                <w:lang w:val="en-GB"/>
              </w:rPr>
              <w:t xml:space="preserve"> business plan targets and wider Agency strategic objectives.</w:t>
            </w:r>
          </w:p>
          <w:p w14:paraId="3C067DBA" w14:textId="77777777" w:rsidR="004365F8" w:rsidRPr="002521A1" w:rsidRDefault="004365F8" w:rsidP="004365F8">
            <w:pPr>
              <w:textAlignment w:val="baseline"/>
              <w:rPr>
                <w:rFonts w:ascii="Calibri" w:eastAsia="Calibri" w:hAnsi="Calibri" w:cs="Calibri"/>
                <w:sz w:val="24"/>
                <w:szCs w:val="24"/>
                <w:lang w:val="en-GB"/>
              </w:rPr>
            </w:pPr>
          </w:p>
          <w:p w14:paraId="606C600E" w14:textId="08B57145" w:rsidR="0006477A" w:rsidRDefault="739FEE9B" w:rsidP="004365F8">
            <w:pPr>
              <w:textAlignment w:val="baseline"/>
              <w:rPr>
                <w:rFonts w:ascii="Calibri" w:eastAsia="Calibri" w:hAnsi="Calibri" w:cs="Calibri"/>
                <w:sz w:val="24"/>
                <w:szCs w:val="24"/>
                <w:lang w:val="en-GB"/>
              </w:rPr>
            </w:pPr>
            <w:r w:rsidRPr="25EB2478">
              <w:rPr>
                <w:rFonts w:ascii="Calibri" w:eastAsia="Calibri" w:hAnsi="Calibri" w:cs="Calibri"/>
                <w:sz w:val="24"/>
                <w:szCs w:val="24"/>
                <w:lang w:val="en-GB"/>
              </w:rPr>
              <w:t xml:space="preserve">The role holder will be responsible for supporting the Head </w:t>
            </w:r>
            <w:r w:rsidR="00AC56B1">
              <w:rPr>
                <w:rFonts w:ascii="Calibri" w:eastAsia="Calibri" w:hAnsi="Calibri" w:cs="Calibri"/>
                <w:sz w:val="24"/>
                <w:szCs w:val="24"/>
                <w:lang w:val="en-GB"/>
              </w:rPr>
              <w:t>– NHB Office</w:t>
            </w:r>
            <w:r w:rsidRPr="25EB2478">
              <w:rPr>
                <w:rFonts w:ascii="Calibri" w:eastAsia="Calibri" w:hAnsi="Calibri" w:cs="Calibri"/>
                <w:sz w:val="24"/>
                <w:szCs w:val="24"/>
                <w:lang w:val="en-GB"/>
              </w:rPr>
              <w:t xml:space="preserve"> in delivering the team's business priorities</w:t>
            </w:r>
            <w:r w:rsidR="00AC56B1">
              <w:rPr>
                <w:rFonts w:ascii="Calibri" w:eastAsia="Calibri" w:hAnsi="Calibri" w:cs="Calibri"/>
                <w:sz w:val="24"/>
                <w:szCs w:val="24"/>
                <w:lang w:val="en-GB"/>
              </w:rPr>
              <w:t>.</w:t>
            </w:r>
            <w:r w:rsidRPr="00E50BC4">
              <w:rPr>
                <w:rFonts w:ascii="Calibri" w:eastAsia="Calibri" w:hAnsi="Calibri" w:cs="Calibri"/>
                <w:sz w:val="24"/>
                <w:szCs w:val="24"/>
                <w:lang w:val="en-GB"/>
              </w:rPr>
              <w:t xml:space="preserve"> The main function of the team </w:t>
            </w:r>
            <w:r w:rsidR="00AC56B1">
              <w:rPr>
                <w:rFonts w:ascii="Calibri" w:eastAsia="Calibri" w:hAnsi="Calibri" w:cs="Calibri"/>
                <w:sz w:val="24"/>
                <w:szCs w:val="24"/>
                <w:lang w:val="en-GB"/>
              </w:rPr>
              <w:t>is</w:t>
            </w:r>
            <w:r w:rsidRPr="00E50BC4">
              <w:rPr>
                <w:rFonts w:ascii="Calibri" w:eastAsia="Calibri" w:hAnsi="Calibri" w:cs="Calibri"/>
                <w:sz w:val="24"/>
                <w:szCs w:val="24"/>
                <w:lang w:val="en-GB"/>
              </w:rPr>
              <w:t xml:space="preserve"> to support the </w:t>
            </w:r>
            <w:r w:rsidR="0006477A">
              <w:rPr>
                <w:rFonts w:ascii="Calibri" w:eastAsia="Calibri" w:hAnsi="Calibri" w:cs="Calibri"/>
                <w:sz w:val="24"/>
                <w:szCs w:val="24"/>
                <w:lang w:val="en-GB"/>
              </w:rPr>
              <w:t xml:space="preserve">delivery of the NHB’s business objectives and priorities and provide business management support to the NHB CEO and </w:t>
            </w:r>
            <w:r w:rsidR="00857113">
              <w:rPr>
                <w:rFonts w:ascii="Calibri" w:eastAsia="Calibri" w:hAnsi="Calibri" w:cs="Calibri"/>
                <w:sz w:val="24"/>
                <w:szCs w:val="24"/>
                <w:lang w:val="en-GB"/>
              </w:rPr>
              <w:t>NHB ELT</w:t>
            </w:r>
            <w:r w:rsidR="0006477A">
              <w:rPr>
                <w:rFonts w:ascii="Calibri" w:eastAsia="Calibri" w:hAnsi="Calibri" w:cs="Calibri"/>
                <w:sz w:val="24"/>
                <w:szCs w:val="24"/>
                <w:lang w:val="en-GB"/>
              </w:rPr>
              <w:t>.</w:t>
            </w:r>
          </w:p>
          <w:p w14:paraId="31C7B2F1" w14:textId="77777777" w:rsidR="004365F8" w:rsidRPr="002521A1" w:rsidRDefault="004365F8" w:rsidP="004365F8">
            <w:pPr>
              <w:textAlignment w:val="baseline"/>
              <w:rPr>
                <w:rFonts w:ascii="Calibri" w:eastAsia="Calibri" w:hAnsi="Calibri" w:cs="Calibri"/>
                <w:sz w:val="24"/>
                <w:szCs w:val="24"/>
                <w:lang w:val="en-GB"/>
              </w:rPr>
            </w:pPr>
          </w:p>
          <w:p w14:paraId="552883B8" w14:textId="16711118" w:rsidR="004365F8" w:rsidRPr="002521A1" w:rsidRDefault="004365F8" w:rsidP="004365F8">
            <w:pPr>
              <w:textAlignment w:val="baseline"/>
              <w:rPr>
                <w:rFonts w:ascii="Calibri" w:eastAsia="Calibri" w:hAnsi="Calibri" w:cs="Calibri"/>
                <w:sz w:val="24"/>
                <w:szCs w:val="24"/>
                <w:lang w:val="en-GB"/>
              </w:rPr>
            </w:pPr>
            <w:r w:rsidRPr="002521A1">
              <w:rPr>
                <w:rFonts w:ascii="Calibri" w:eastAsia="Calibri" w:hAnsi="Calibri" w:cs="Calibri"/>
                <w:sz w:val="24"/>
                <w:szCs w:val="24"/>
                <w:lang w:val="en-GB"/>
              </w:rPr>
              <w:t xml:space="preserve">The role holder will build close collaborative relationships with key stakeholders within the Agency to help shape future operations.  Sharing information as required to improve business planning for both the Agency and </w:t>
            </w:r>
            <w:r w:rsidR="00414535">
              <w:rPr>
                <w:rFonts w:ascii="Calibri" w:eastAsia="Calibri" w:hAnsi="Calibri" w:cs="Calibri"/>
                <w:sz w:val="24"/>
                <w:szCs w:val="24"/>
                <w:lang w:val="en-GB"/>
              </w:rPr>
              <w:t>NHB</w:t>
            </w:r>
            <w:r w:rsidRPr="002521A1">
              <w:rPr>
                <w:rFonts w:ascii="Calibri" w:eastAsia="Calibri" w:hAnsi="Calibri" w:cs="Calibri"/>
                <w:sz w:val="24"/>
                <w:szCs w:val="24"/>
                <w:lang w:val="en-GB"/>
              </w:rPr>
              <w:t xml:space="preserve">; working in collaboration with other ‘business management’ functions in the other directorates.   </w:t>
            </w:r>
          </w:p>
          <w:p w14:paraId="0E51FE37" w14:textId="77777777" w:rsidR="004365F8" w:rsidRPr="002521A1" w:rsidRDefault="004365F8" w:rsidP="004365F8">
            <w:pPr>
              <w:textAlignment w:val="baseline"/>
              <w:rPr>
                <w:rFonts w:ascii="Calibri" w:eastAsia="Calibri" w:hAnsi="Calibri" w:cs="Calibri"/>
                <w:sz w:val="24"/>
                <w:szCs w:val="24"/>
                <w:lang w:val="en-GB"/>
              </w:rPr>
            </w:pPr>
          </w:p>
          <w:p w14:paraId="7BFA66A3" w14:textId="183C8BC3" w:rsidR="00C05FA0" w:rsidRPr="0089346B" w:rsidRDefault="004365F8" w:rsidP="004365F8">
            <w:pPr>
              <w:textAlignment w:val="baseline"/>
              <w:rPr>
                <w:rFonts w:asciiTheme="minorHAnsi" w:hAnsiTheme="minorHAnsi" w:cstheme="minorBidi"/>
                <w:sz w:val="24"/>
                <w:szCs w:val="24"/>
                <w:lang w:val="en-GB"/>
              </w:rPr>
            </w:pPr>
            <w:r w:rsidRPr="002521A1">
              <w:rPr>
                <w:rFonts w:ascii="Calibri" w:eastAsia="Calibri" w:hAnsi="Calibri" w:cs="Calibri"/>
                <w:sz w:val="24"/>
                <w:szCs w:val="24"/>
                <w:lang w:val="en-GB"/>
              </w:rPr>
              <w:t>They will establish their own network, fostering and maintaining close working relationships with key stakeholders within the Agency, working in an agile and flexible way to support the mission-based approach of Homes England</w:t>
            </w:r>
            <w:r w:rsidR="00E13DCD">
              <w:rPr>
                <w:rFonts w:ascii="Calibri" w:eastAsia="Calibri" w:hAnsi="Calibri" w:cs="Calibri"/>
                <w:sz w:val="24"/>
                <w:szCs w:val="24"/>
                <w:lang w:val="en-GB"/>
              </w:rPr>
              <w:t xml:space="preserve"> and the National Housing Bank</w:t>
            </w:r>
            <w:r w:rsidRPr="002521A1">
              <w:rPr>
                <w:rFonts w:ascii="Calibri" w:eastAsia="Calibri" w:hAnsi="Calibri" w:cs="Calibri"/>
                <w:sz w:val="24"/>
                <w:szCs w:val="24"/>
                <w:lang w:val="en-GB"/>
              </w:rPr>
              <w:t>.</w:t>
            </w:r>
            <w:r w:rsidRPr="002521A1">
              <w:rPr>
                <w:rFonts w:ascii="Calibri" w:eastAsia="Calibri" w:hAnsi="Calibri" w:cs="Calibri"/>
                <w:b/>
                <w:bCs/>
                <w:sz w:val="24"/>
                <w:szCs w:val="24"/>
                <w:lang w:val="en-GB"/>
              </w:rPr>
              <w:t xml:space="preserve">  </w:t>
            </w:r>
          </w:p>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617AB431" w14:textId="64839023" w:rsidR="002521A1" w:rsidRPr="00AA3ADF" w:rsidRDefault="002521A1" w:rsidP="25EB2478">
      <w:pPr>
        <w:pStyle w:val="ListParagraph"/>
        <w:numPr>
          <w:ilvl w:val="0"/>
          <w:numId w:val="6"/>
        </w:numPr>
        <w:rPr>
          <w:rFonts w:asciiTheme="minorHAnsi" w:hAnsiTheme="minorHAnsi" w:cstheme="minorBidi"/>
          <w:sz w:val="24"/>
          <w:szCs w:val="24"/>
        </w:rPr>
      </w:pPr>
      <w:r w:rsidRPr="25EB2478">
        <w:rPr>
          <w:rFonts w:asciiTheme="minorHAnsi" w:hAnsiTheme="minorHAnsi" w:cstheme="minorBidi"/>
          <w:sz w:val="24"/>
          <w:szCs w:val="24"/>
        </w:rPr>
        <w:t xml:space="preserve">Support the Head </w:t>
      </w:r>
      <w:r w:rsidR="00E13DCD">
        <w:rPr>
          <w:rFonts w:asciiTheme="minorHAnsi" w:hAnsiTheme="minorHAnsi" w:cstheme="minorBidi"/>
          <w:sz w:val="24"/>
          <w:szCs w:val="24"/>
        </w:rPr>
        <w:t xml:space="preserve">– NHB Office </w:t>
      </w:r>
      <w:r w:rsidRPr="25EB2478">
        <w:rPr>
          <w:rFonts w:asciiTheme="minorHAnsi" w:hAnsiTheme="minorHAnsi" w:cstheme="minorBidi"/>
          <w:sz w:val="24"/>
          <w:szCs w:val="24"/>
        </w:rPr>
        <w:t>to deliver the team's business priorities</w:t>
      </w:r>
      <w:r w:rsidR="00E13DCD">
        <w:rPr>
          <w:rFonts w:asciiTheme="minorHAnsi" w:hAnsiTheme="minorHAnsi" w:cstheme="minorBidi"/>
          <w:sz w:val="24"/>
          <w:szCs w:val="24"/>
        </w:rPr>
        <w:t xml:space="preserve"> and acting as a</w:t>
      </w:r>
      <w:r w:rsidRPr="25EB2478">
        <w:rPr>
          <w:rFonts w:asciiTheme="minorHAnsi" w:hAnsiTheme="minorHAnsi" w:cstheme="minorBidi"/>
          <w:sz w:val="24"/>
          <w:szCs w:val="24"/>
        </w:rPr>
        <w:t xml:space="preserve"> role model for the Agency's ways of working collaboratively across multifunctional teams and embracing change positively.</w:t>
      </w:r>
    </w:p>
    <w:p w14:paraId="3FF4B26C" w14:textId="67A916D7" w:rsidR="009343F8" w:rsidRPr="00AA3ADF" w:rsidRDefault="009343F8" w:rsidP="0004033E">
      <w:pPr>
        <w:pStyle w:val="ListParagraph"/>
        <w:numPr>
          <w:ilvl w:val="0"/>
          <w:numId w:val="6"/>
        </w:numPr>
        <w:rPr>
          <w:rFonts w:asciiTheme="minorHAnsi" w:hAnsiTheme="minorHAnsi" w:cstheme="minorHAnsi"/>
          <w:sz w:val="24"/>
          <w:szCs w:val="24"/>
        </w:rPr>
      </w:pPr>
      <w:r w:rsidRPr="00AA3ADF">
        <w:rPr>
          <w:rFonts w:asciiTheme="minorHAnsi" w:hAnsiTheme="minorHAnsi" w:cstheme="minorHAnsi"/>
          <w:sz w:val="24"/>
          <w:szCs w:val="24"/>
        </w:rPr>
        <w:t xml:space="preserve">Support the Head </w:t>
      </w:r>
      <w:r w:rsidR="00E13DCD">
        <w:rPr>
          <w:rFonts w:asciiTheme="minorHAnsi" w:hAnsiTheme="minorHAnsi" w:cstheme="minorHAnsi"/>
          <w:sz w:val="24"/>
          <w:szCs w:val="24"/>
        </w:rPr>
        <w:t>– NHB Office</w:t>
      </w:r>
      <w:r w:rsidRPr="00AA3ADF">
        <w:rPr>
          <w:rFonts w:asciiTheme="minorHAnsi" w:hAnsiTheme="minorHAnsi" w:cstheme="minorHAnsi"/>
          <w:sz w:val="24"/>
          <w:szCs w:val="24"/>
        </w:rPr>
        <w:t xml:space="preserve"> to deliver on its objectives, build its capability and develop a reputation for delivering </w:t>
      </w:r>
      <w:r w:rsidR="00AA3ADF" w:rsidRPr="00AA3ADF">
        <w:rPr>
          <w:rFonts w:asciiTheme="minorHAnsi" w:hAnsiTheme="minorHAnsi" w:cstheme="minorHAnsi"/>
          <w:sz w:val="24"/>
          <w:szCs w:val="24"/>
        </w:rPr>
        <w:t>excellent</w:t>
      </w:r>
      <w:r w:rsidRPr="00AA3ADF">
        <w:rPr>
          <w:rFonts w:asciiTheme="minorHAnsi" w:hAnsiTheme="minorHAnsi" w:cstheme="minorHAnsi"/>
          <w:sz w:val="24"/>
          <w:szCs w:val="24"/>
        </w:rPr>
        <w:t xml:space="preserve"> service to internal and external stakeholders.   Provide an efficient service to the </w:t>
      </w:r>
      <w:r w:rsidR="00265B80">
        <w:rPr>
          <w:rFonts w:asciiTheme="minorHAnsi" w:hAnsiTheme="minorHAnsi" w:cstheme="minorHAnsi"/>
          <w:sz w:val="24"/>
          <w:szCs w:val="24"/>
        </w:rPr>
        <w:t>NHB</w:t>
      </w:r>
      <w:r w:rsidRPr="00AA3ADF">
        <w:rPr>
          <w:rFonts w:asciiTheme="minorHAnsi" w:hAnsiTheme="minorHAnsi" w:cstheme="minorHAnsi"/>
          <w:sz w:val="24"/>
          <w:szCs w:val="24"/>
        </w:rPr>
        <w:t xml:space="preserve"> </w:t>
      </w:r>
      <w:r w:rsidR="00A90564">
        <w:rPr>
          <w:rFonts w:asciiTheme="minorHAnsi" w:hAnsiTheme="minorHAnsi" w:cstheme="minorHAnsi"/>
          <w:sz w:val="24"/>
          <w:szCs w:val="24"/>
        </w:rPr>
        <w:t>ELT</w:t>
      </w:r>
      <w:r w:rsidRPr="00AA3ADF">
        <w:rPr>
          <w:rFonts w:asciiTheme="minorHAnsi" w:hAnsiTheme="minorHAnsi" w:cstheme="minorHAnsi"/>
          <w:sz w:val="24"/>
          <w:szCs w:val="24"/>
        </w:rPr>
        <w:t xml:space="preserve"> and where required, adhering to the governance and management framework</w:t>
      </w:r>
      <w:r w:rsidR="00265B80">
        <w:rPr>
          <w:rFonts w:asciiTheme="minorHAnsi" w:hAnsiTheme="minorHAnsi" w:cstheme="minorHAnsi"/>
          <w:sz w:val="24"/>
          <w:szCs w:val="24"/>
        </w:rPr>
        <w:t>s</w:t>
      </w:r>
      <w:r w:rsidRPr="00AA3ADF">
        <w:rPr>
          <w:rFonts w:asciiTheme="minorHAnsi" w:hAnsiTheme="minorHAnsi" w:cstheme="minorHAnsi"/>
          <w:sz w:val="24"/>
          <w:szCs w:val="24"/>
        </w:rPr>
        <w:t xml:space="preserve"> that may be in place.   </w:t>
      </w:r>
    </w:p>
    <w:p w14:paraId="18DBFFCE" w14:textId="0923FB27" w:rsidR="009343F8" w:rsidRPr="00AA3ADF" w:rsidRDefault="00D91BA8" w:rsidP="00931A45">
      <w:pPr>
        <w:pStyle w:val="ListParagraph"/>
        <w:numPr>
          <w:ilvl w:val="0"/>
          <w:numId w:val="6"/>
        </w:numPr>
        <w:rPr>
          <w:rFonts w:asciiTheme="minorHAnsi" w:hAnsiTheme="minorHAnsi" w:cstheme="minorHAnsi"/>
          <w:sz w:val="24"/>
          <w:szCs w:val="24"/>
        </w:rPr>
      </w:pPr>
      <w:r>
        <w:rPr>
          <w:rFonts w:asciiTheme="minorHAnsi" w:hAnsiTheme="minorHAnsi" w:cstheme="minorHAnsi"/>
          <w:sz w:val="24"/>
          <w:szCs w:val="24"/>
        </w:rPr>
        <w:t xml:space="preserve">Be responsible for </w:t>
      </w:r>
      <w:r w:rsidR="000241CC">
        <w:rPr>
          <w:rFonts w:asciiTheme="minorHAnsi" w:hAnsiTheme="minorHAnsi" w:cstheme="minorHAnsi"/>
          <w:sz w:val="24"/>
          <w:szCs w:val="24"/>
        </w:rPr>
        <w:t>coordinating and contributing to the smooth running of business priorities, such as monthly Senior Management Team (SMT) meetings including</w:t>
      </w:r>
      <w:r w:rsidR="009343F8" w:rsidRPr="00AA3ADF">
        <w:rPr>
          <w:rFonts w:asciiTheme="minorHAnsi" w:hAnsiTheme="minorHAnsi" w:cstheme="minorHAnsi"/>
          <w:sz w:val="24"/>
          <w:szCs w:val="24"/>
        </w:rPr>
        <w:t xml:space="preserve"> </w:t>
      </w:r>
      <w:proofErr w:type="spellStart"/>
      <w:r w:rsidR="009343F8" w:rsidRPr="00AA3ADF">
        <w:rPr>
          <w:rFonts w:asciiTheme="minorHAnsi" w:hAnsiTheme="minorHAnsi" w:cstheme="minorHAnsi"/>
          <w:sz w:val="24"/>
          <w:szCs w:val="24"/>
        </w:rPr>
        <w:t>organising</w:t>
      </w:r>
      <w:proofErr w:type="spellEnd"/>
      <w:r w:rsidR="009343F8" w:rsidRPr="00AA3ADF">
        <w:rPr>
          <w:rFonts w:asciiTheme="minorHAnsi" w:hAnsiTheme="minorHAnsi" w:cstheme="minorHAnsi"/>
          <w:sz w:val="24"/>
          <w:szCs w:val="24"/>
        </w:rPr>
        <w:t xml:space="preserve"> and supporting the meetings with agendas</w:t>
      </w:r>
      <w:r w:rsidR="00931A45">
        <w:rPr>
          <w:rFonts w:asciiTheme="minorHAnsi" w:hAnsiTheme="minorHAnsi" w:cstheme="minorHAnsi"/>
          <w:sz w:val="24"/>
          <w:szCs w:val="24"/>
        </w:rPr>
        <w:t>.</w:t>
      </w:r>
    </w:p>
    <w:p w14:paraId="61EA5D9A" w14:textId="4528CE13" w:rsidR="00306B82" w:rsidRPr="00AA3ADF" w:rsidRDefault="00094409" w:rsidP="0004033E">
      <w:pPr>
        <w:pStyle w:val="ListParagraph"/>
        <w:numPr>
          <w:ilvl w:val="0"/>
          <w:numId w:val="6"/>
        </w:numPr>
        <w:rPr>
          <w:rFonts w:asciiTheme="minorHAnsi" w:hAnsiTheme="minorHAnsi" w:cstheme="minorHAnsi"/>
          <w:sz w:val="24"/>
          <w:szCs w:val="24"/>
        </w:rPr>
      </w:pPr>
      <w:r w:rsidRPr="00AA3ADF">
        <w:rPr>
          <w:rFonts w:asciiTheme="minorHAnsi" w:hAnsiTheme="minorHAnsi" w:cstheme="minorHAnsi"/>
          <w:sz w:val="24"/>
          <w:szCs w:val="24"/>
        </w:rPr>
        <w:t xml:space="preserve">Support the Head </w:t>
      </w:r>
      <w:r w:rsidR="00931A45">
        <w:rPr>
          <w:rFonts w:asciiTheme="minorHAnsi" w:hAnsiTheme="minorHAnsi" w:cstheme="minorHAnsi"/>
          <w:sz w:val="24"/>
          <w:szCs w:val="24"/>
        </w:rPr>
        <w:t>– NHB Office</w:t>
      </w:r>
      <w:r w:rsidRPr="00AA3ADF">
        <w:rPr>
          <w:rFonts w:asciiTheme="minorHAnsi" w:hAnsiTheme="minorHAnsi" w:cstheme="minorHAnsi"/>
          <w:sz w:val="24"/>
          <w:szCs w:val="24"/>
        </w:rPr>
        <w:t xml:space="preserve"> in providing an effective channel of</w:t>
      </w:r>
      <w:r w:rsidR="00931A45">
        <w:rPr>
          <w:rFonts w:asciiTheme="minorHAnsi" w:hAnsiTheme="minorHAnsi" w:cstheme="minorHAnsi"/>
          <w:sz w:val="24"/>
          <w:szCs w:val="24"/>
        </w:rPr>
        <w:t xml:space="preserve"> engagement,</w:t>
      </w:r>
      <w:r w:rsidRPr="00AA3ADF">
        <w:rPr>
          <w:rFonts w:asciiTheme="minorHAnsi" w:hAnsiTheme="minorHAnsi" w:cstheme="minorHAnsi"/>
          <w:sz w:val="24"/>
          <w:szCs w:val="24"/>
        </w:rPr>
        <w:t xml:space="preserve"> ensuring that the </w:t>
      </w:r>
      <w:r w:rsidR="00931A45">
        <w:rPr>
          <w:rFonts w:asciiTheme="minorHAnsi" w:hAnsiTheme="minorHAnsi" w:cstheme="minorHAnsi"/>
          <w:sz w:val="24"/>
          <w:szCs w:val="24"/>
        </w:rPr>
        <w:t>NHB</w:t>
      </w:r>
      <w:r w:rsidRPr="00AA3ADF">
        <w:rPr>
          <w:rFonts w:asciiTheme="minorHAnsi" w:hAnsiTheme="minorHAnsi" w:cstheme="minorHAnsi"/>
          <w:sz w:val="24"/>
          <w:szCs w:val="24"/>
        </w:rPr>
        <w:t xml:space="preserve"> business and wider Agency are kept informed of progress against our business priorities, </w:t>
      </w:r>
      <w:r w:rsidRPr="00AA3ADF">
        <w:rPr>
          <w:rFonts w:asciiTheme="minorHAnsi" w:hAnsiTheme="minorHAnsi" w:cstheme="minorHAnsi"/>
          <w:sz w:val="24"/>
          <w:szCs w:val="24"/>
        </w:rPr>
        <w:lastRenderedPageBreak/>
        <w:t xml:space="preserve">initiatives and seek opportunities to celebrate our successes. </w:t>
      </w:r>
    </w:p>
    <w:p w14:paraId="17429F5D" w14:textId="4935506F" w:rsidR="00C05FA0" w:rsidRDefault="00094409" w:rsidP="00094409">
      <w:pPr>
        <w:pStyle w:val="ListParagraph"/>
        <w:numPr>
          <w:ilvl w:val="0"/>
          <w:numId w:val="6"/>
        </w:numPr>
        <w:rPr>
          <w:rFonts w:asciiTheme="minorHAnsi" w:hAnsiTheme="minorHAnsi" w:cstheme="minorHAnsi"/>
          <w:sz w:val="24"/>
          <w:szCs w:val="24"/>
        </w:rPr>
      </w:pPr>
      <w:r w:rsidRPr="00AA3ADF">
        <w:rPr>
          <w:rFonts w:asciiTheme="minorHAnsi" w:hAnsiTheme="minorHAnsi" w:cstheme="minorHAnsi"/>
          <w:sz w:val="24"/>
          <w:szCs w:val="24"/>
        </w:rPr>
        <w:t xml:space="preserve">Support the </w:t>
      </w:r>
      <w:r w:rsidR="00937D36">
        <w:rPr>
          <w:rFonts w:asciiTheme="minorHAnsi" w:hAnsiTheme="minorHAnsi" w:cstheme="minorHAnsi"/>
          <w:sz w:val="24"/>
          <w:szCs w:val="24"/>
        </w:rPr>
        <w:t>creation</w:t>
      </w:r>
      <w:r w:rsidRPr="00AA3ADF">
        <w:rPr>
          <w:rFonts w:asciiTheme="minorHAnsi" w:hAnsiTheme="minorHAnsi" w:cstheme="minorHAnsi"/>
          <w:sz w:val="24"/>
          <w:szCs w:val="24"/>
        </w:rPr>
        <w:t xml:space="preserve"> of onboarding, induction and learning and development activities</w:t>
      </w:r>
      <w:r w:rsidR="00CF699F">
        <w:rPr>
          <w:rFonts w:asciiTheme="minorHAnsi" w:hAnsiTheme="minorHAnsi" w:cstheme="minorHAnsi"/>
          <w:sz w:val="24"/>
          <w:szCs w:val="24"/>
        </w:rPr>
        <w:t xml:space="preserve"> and materials. Ensuring they are relevant and continually up to date.</w:t>
      </w:r>
    </w:p>
    <w:p w14:paraId="099937C5" w14:textId="47BEEDA8" w:rsidR="00BC04A5" w:rsidRDefault="0062036A" w:rsidP="00094409">
      <w:pPr>
        <w:pStyle w:val="ListParagraph"/>
        <w:numPr>
          <w:ilvl w:val="0"/>
          <w:numId w:val="6"/>
        </w:numPr>
        <w:rPr>
          <w:rFonts w:asciiTheme="minorHAnsi" w:hAnsiTheme="minorHAnsi" w:cstheme="minorHAnsi"/>
          <w:sz w:val="24"/>
          <w:szCs w:val="24"/>
        </w:rPr>
      </w:pPr>
      <w:r>
        <w:rPr>
          <w:rFonts w:asciiTheme="minorHAnsi" w:hAnsiTheme="minorHAnsi" w:cstheme="minorHAnsi"/>
          <w:sz w:val="24"/>
          <w:szCs w:val="24"/>
        </w:rPr>
        <w:t xml:space="preserve">Produce, </w:t>
      </w:r>
      <w:proofErr w:type="spellStart"/>
      <w:r>
        <w:rPr>
          <w:rFonts w:asciiTheme="minorHAnsi" w:hAnsiTheme="minorHAnsi" w:cstheme="minorHAnsi"/>
          <w:sz w:val="24"/>
          <w:szCs w:val="24"/>
        </w:rPr>
        <w:t>analyse</w:t>
      </w:r>
      <w:proofErr w:type="spellEnd"/>
      <w:r>
        <w:rPr>
          <w:rFonts w:asciiTheme="minorHAnsi" w:hAnsiTheme="minorHAnsi" w:cstheme="minorHAnsi"/>
          <w:sz w:val="24"/>
          <w:szCs w:val="24"/>
        </w:rPr>
        <w:t xml:space="preserve"> and enforce policy compliance across the NHB</w:t>
      </w:r>
      <w:r w:rsidR="00350BCE">
        <w:rPr>
          <w:rFonts w:asciiTheme="minorHAnsi" w:hAnsiTheme="minorHAnsi" w:cstheme="minorHAnsi"/>
          <w:sz w:val="24"/>
          <w:szCs w:val="24"/>
        </w:rPr>
        <w:t xml:space="preserve"> and provide relevant MI to the NHB CEO and ELT</w:t>
      </w:r>
    </w:p>
    <w:p w14:paraId="3864CF76" w14:textId="2D872910" w:rsidR="00350BCE" w:rsidRPr="00AA3ADF" w:rsidRDefault="002C0D38" w:rsidP="00094409">
      <w:pPr>
        <w:pStyle w:val="ListParagraph"/>
        <w:numPr>
          <w:ilvl w:val="0"/>
          <w:numId w:val="6"/>
        </w:numPr>
        <w:rPr>
          <w:rFonts w:asciiTheme="minorHAnsi" w:hAnsiTheme="minorHAnsi" w:cstheme="minorHAnsi"/>
          <w:sz w:val="24"/>
          <w:szCs w:val="24"/>
        </w:rPr>
      </w:pPr>
      <w:r>
        <w:rPr>
          <w:rFonts w:asciiTheme="minorHAnsi" w:hAnsiTheme="minorHAnsi" w:cstheme="minorHAnsi"/>
          <w:sz w:val="24"/>
          <w:szCs w:val="24"/>
        </w:rPr>
        <w:t xml:space="preserve">Take ownership and drive </w:t>
      </w:r>
      <w:r w:rsidR="00BD0346">
        <w:rPr>
          <w:rFonts w:asciiTheme="minorHAnsi" w:hAnsiTheme="minorHAnsi" w:cstheme="minorHAnsi"/>
          <w:sz w:val="24"/>
          <w:szCs w:val="24"/>
        </w:rPr>
        <w:t xml:space="preserve">activity related to </w:t>
      </w:r>
      <w:r w:rsidR="00C66359">
        <w:rPr>
          <w:rFonts w:asciiTheme="minorHAnsi" w:hAnsiTheme="minorHAnsi" w:cstheme="minorHAnsi"/>
          <w:sz w:val="24"/>
          <w:szCs w:val="24"/>
        </w:rPr>
        <w:t>colleague</w:t>
      </w:r>
      <w:r w:rsidR="00BD0346">
        <w:rPr>
          <w:rFonts w:asciiTheme="minorHAnsi" w:hAnsiTheme="minorHAnsi" w:cstheme="minorHAnsi"/>
          <w:sz w:val="24"/>
          <w:szCs w:val="24"/>
        </w:rPr>
        <w:t xml:space="preserve"> engagement surveys, including ownership of the overall action plan and </w:t>
      </w:r>
      <w:r w:rsidR="00863C53">
        <w:rPr>
          <w:rFonts w:asciiTheme="minorHAnsi" w:hAnsiTheme="minorHAnsi" w:cstheme="minorHAnsi"/>
          <w:sz w:val="24"/>
          <w:szCs w:val="24"/>
        </w:rPr>
        <w:t>taking a creative approach to the people engagement comms plan.</w:t>
      </w:r>
    </w:p>
    <w:p w14:paraId="54DEBB48" w14:textId="0E6E36A4" w:rsidR="00AA3ADF" w:rsidRPr="00AA3ADF" w:rsidRDefault="00AA3ADF" w:rsidP="00094409">
      <w:pPr>
        <w:pStyle w:val="ListParagraph"/>
        <w:numPr>
          <w:ilvl w:val="0"/>
          <w:numId w:val="6"/>
        </w:numPr>
        <w:rPr>
          <w:rFonts w:asciiTheme="minorHAnsi" w:hAnsiTheme="minorHAnsi" w:cstheme="minorHAnsi"/>
          <w:sz w:val="24"/>
          <w:szCs w:val="24"/>
        </w:rPr>
      </w:pPr>
      <w:r w:rsidRPr="00AA3ADF">
        <w:rPr>
          <w:rFonts w:asciiTheme="minorHAnsi" w:hAnsiTheme="minorHAnsi" w:cstheme="minorHAnsi"/>
          <w:sz w:val="24"/>
          <w:szCs w:val="24"/>
        </w:rPr>
        <w:t>Develop an annual learning and development and communications calendar and ensure that events are set and planned for in advance</w:t>
      </w:r>
      <w:r w:rsidR="00863C53">
        <w:rPr>
          <w:rFonts w:asciiTheme="minorHAnsi" w:hAnsiTheme="minorHAnsi" w:cstheme="minorHAnsi"/>
          <w:sz w:val="24"/>
          <w:szCs w:val="24"/>
        </w:rPr>
        <w:t xml:space="preserve"> and</w:t>
      </w:r>
      <w:r w:rsidRPr="00AA3ADF">
        <w:rPr>
          <w:rFonts w:asciiTheme="minorHAnsi" w:hAnsiTheme="minorHAnsi" w:cstheme="minorHAnsi"/>
          <w:sz w:val="24"/>
          <w:szCs w:val="24"/>
        </w:rPr>
        <w:t xml:space="preserve"> communicated</w:t>
      </w:r>
      <w:r w:rsidR="00863C53">
        <w:rPr>
          <w:rFonts w:asciiTheme="minorHAnsi" w:hAnsiTheme="minorHAnsi" w:cstheme="minorHAnsi"/>
          <w:sz w:val="24"/>
          <w:szCs w:val="24"/>
        </w:rPr>
        <w:t>.</w:t>
      </w:r>
    </w:p>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45BA026" w:rsidR="00EA7247" w:rsidRDefault="13F623B4" w:rsidP="006D0A06">
      <w:pPr>
        <w:pStyle w:val="Heading1"/>
      </w:pPr>
      <w:bookmarkStart w:id="2" w:name="_Toc148102404"/>
      <w:r>
        <w:t xml:space="preserve">Key </w:t>
      </w:r>
      <w:r w:rsidR="5123DFB7">
        <w:t>Qualification</w:t>
      </w:r>
      <w:r w:rsidR="00900880">
        <w:t xml:space="preserve">, </w:t>
      </w:r>
      <w:r>
        <w:t>knowledge</w:t>
      </w:r>
      <w:bookmarkEnd w:id="2"/>
      <w:r w:rsidR="00900880">
        <w:t xml:space="preserve"> and experience</w:t>
      </w:r>
    </w:p>
    <w:p w14:paraId="663CBC8C" w14:textId="5CC45315" w:rsidR="007B1023" w:rsidRDefault="00ED5D3F" w:rsidP="007B1023">
      <w:pPr>
        <w:pStyle w:val="ListParagraph"/>
        <w:numPr>
          <w:ilvl w:val="0"/>
          <w:numId w:val="6"/>
        </w:numPr>
        <w:rPr>
          <w:rFonts w:asciiTheme="minorHAnsi" w:hAnsiTheme="minorHAnsi" w:cstheme="minorBidi"/>
          <w:sz w:val="24"/>
          <w:szCs w:val="24"/>
        </w:rPr>
      </w:pPr>
      <w:r>
        <w:rPr>
          <w:rFonts w:asciiTheme="minorHAnsi" w:hAnsiTheme="minorHAnsi" w:cstheme="minorBidi"/>
          <w:sz w:val="24"/>
          <w:szCs w:val="24"/>
        </w:rPr>
        <w:t>Demonstratable experience as a business manager, idea</w:t>
      </w:r>
      <w:r w:rsidR="009676DE">
        <w:rPr>
          <w:rFonts w:asciiTheme="minorHAnsi" w:hAnsiTheme="minorHAnsi" w:cstheme="minorBidi"/>
          <w:sz w:val="24"/>
          <w:szCs w:val="24"/>
        </w:rPr>
        <w:t>lly within a financial services environment</w:t>
      </w:r>
    </w:p>
    <w:p w14:paraId="0CF83139" w14:textId="0C21607C" w:rsidR="65F13719" w:rsidRDefault="007B1023" w:rsidP="007B1023">
      <w:pPr>
        <w:pStyle w:val="ListParagraph"/>
        <w:numPr>
          <w:ilvl w:val="0"/>
          <w:numId w:val="6"/>
        </w:numPr>
        <w:rPr>
          <w:rFonts w:asciiTheme="minorHAnsi" w:hAnsiTheme="minorHAnsi" w:cstheme="minorBidi"/>
          <w:sz w:val="24"/>
          <w:szCs w:val="24"/>
        </w:rPr>
      </w:pPr>
      <w:r w:rsidRPr="007B1023">
        <w:rPr>
          <w:rFonts w:asciiTheme="minorHAnsi" w:hAnsiTheme="minorHAnsi" w:cstheme="minorBidi"/>
          <w:sz w:val="24"/>
          <w:szCs w:val="24"/>
        </w:rPr>
        <w:t xml:space="preserve">Ability to work at pace and </w:t>
      </w:r>
      <w:proofErr w:type="spellStart"/>
      <w:r w:rsidRPr="007B1023">
        <w:rPr>
          <w:rFonts w:asciiTheme="minorHAnsi" w:hAnsiTheme="minorHAnsi" w:cstheme="minorBidi"/>
          <w:sz w:val="24"/>
          <w:szCs w:val="24"/>
        </w:rPr>
        <w:t>prioritise</w:t>
      </w:r>
      <w:proofErr w:type="spellEnd"/>
      <w:r w:rsidRPr="007B1023">
        <w:rPr>
          <w:rFonts w:asciiTheme="minorHAnsi" w:hAnsiTheme="minorHAnsi" w:cstheme="minorBidi"/>
          <w:sz w:val="24"/>
          <w:szCs w:val="24"/>
        </w:rPr>
        <w:t xml:space="preserve"> workloads and resources effectively</w:t>
      </w:r>
    </w:p>
    <w:p w14:paraId="6245A53E" w14:textId="1543CFAD" w:rsidR="007B1023" w:rsidRDefault="007B1023" w:rsidP="007B1023">
      <w:pPr>
        <w:pStyle w:val="ListParagraph"/>
        <w:numPr>
          <w:ilvl w:val="0"/>
          <w:numId w:val="6"/>
        </w:numPr>
        <w:rPr>
          <w:rFonts w:asciiTheme="minorHAnsi" w:hAnsiTheme="minorHAnsi" w:cstheme="minorBidi"/>
          <w:sz w:val="24"/>
          <w:szCs w:val="24"/>
        </w:rPr>
      </w:pPr>
      <w:r w:rsidRPr="007B1023">
        <w:rPr>
          <w:rFonts w:asciiTheme="minorHAnsi" w:hAnsiTheme="minorHAnsi" w:cstheme="minorBidi"/>
          <w:sz w:val="24"/>
          <w:szCs w:val="24"/>
        </w:rPr>
        <w:t xml:space="preserve">Establishing good management practices that drive team cohesion and unity of purpose.  Has high attention to detail and aspires to provide a high level of service.  </w:t>
      </w:r>
    </w:p>
    <w:p w14:paraId="6BCD538C" w14:textId="20AE731C" w:rsidR="00365E58" w:rsidRPr="006E5887" w:rsidRDefault="00365E58" w:rsidP="006E5887">
      <w:pPr>
        <w:pStyle w:val="ListParagraph"/>
        <w:numPr>
          <w:ilvl w:val="0"/>
          <w:numId w:val="6"/>
        </w:numPr>
        <w:rPr>
          <w:rFonts w:asciiTheme="minorHAnsi" w:hAnsiTheme="minorHAnsi" w:cstheme="minorBidi"/>
          <w:sz w:val="24"/>
          <w:szCs w:val="24"/>
        </w:rPr>
      </w:pPr>
      <w:r>
        <w:rPr>
          <w:rFonts w:asciiTheme="minorHAnsi" w:hAnsiTheme="minorHAnsi" w:cstheme="minorBidi"/>
          <w:sz w:val="24"/>
          <w:szCs w:val="24"/>
        </w:rPr>
        <w:t>Expert</w:t>
      </w:r>
      <w:r w:rsidR="006375D3" w:rsidRPr="006375D3">
        <w:rPr>
          <w:rFonts w:asciiTheme="minorHAnsi" w:hAnsiTheme="minorHAnsi" w:cstheme="minorBidi"/>
          <w:sz w:val="24"/>
          <w:szCs w:val="24"/>
        </w:rPr>
        <w:t xml:space="preserve"> verbal and written communication skills</w:t>
      </w:r>
      <w:r>
        <w:rPr>
          <w:rFonts w:asciiTheme="minorHAnsi" w:hAnsiTheme="minorHAnsi" w:cstheme="minorBidi"/>
          <w:sz w:val="24"/>
          <w:szCs w:val="24"/>
        </w:rPr>
        <w:t xml:space="preserve"> and </w:t>
      </w:r>
      <w:r w:rsidR="00B5478E">
        <w:rPr>
          <w:rFonts w:asciiTheme="minorHAnsi" w:hAnsiTheme="minorHAnsi" w:cstheme="minorBidi"/>
          <w:sz w:val="24"/>
          <w:szCs w:val="24"/>
        </w:rPr>
        <w:t>ability</w:t>
      </w:r>
      <w:r>
        <w:rPr>
          <w:rFonts w:asciiTheme="minorHAnsi" w:hAnsiTheme="minorHAnsi" w:cstheme="minorBidi"/>
          <w:sz w:val="24"/>
          <w:szCs w:val="24"/>
        </w:rPr>
        <w:t xml:space="preserve"> to build </w:t>
      </w:r>
      <w:r w:rsidR="006375D3" w:rsidRPr="006375D3">
        <w:rPr>
          <w:rFonts w:asciiTheme="minorHAnsi" w:hAnsiTheme="minorHAnsi" w:cstheme="minorBidi"/>
          <w:sz w:val="24"/>
          <w:szCs w:val="24"/>
        </w:rPr>
        <w:t xml:space="preserve">close collaborative relationships with key stakeholders </w:t>
      </w:r>
      <w:r>
        <w:rPr>
          <w:rFonts w:asciiTheme="minorHAnsi" w:hAnsiTheme="minorHAnsi" w:cstheme="minorBidi"/>
          <w:sz w:val="24"/>
          <w:szCs w:val="24"/>
        </w:rPr>
        <w:t>at a senior level across</w:t>
      </w:r>
      <w:r w:rsidR="006375D3" w:rsidRPr="006375D3">
        <w:rPr>
          <w:rFonts w:asciiTheme="minorHAnsi" w:hAnsiTheme="minorHAnsi" w:cstheme="minorBidi"/>
          <w:sz w:val="24"/>
          <w:szCs w:val="24"/>
        </w:rPr>
        <w:t xml:space="preserve"> the agency to help shape future operations.  </w:t>
      </w:r>
    </w:p>
    <w:p w14:paraId="34E93D2A" w14:textId="56D42F8E" w:rsidR="006375D3" w:rsidRPr="007B1023" w:rsidRDefault="006375D3" w:rsidP="007B1023">
      <w:pPr>
        <w:pStyle w:val="ListParagraph"/>
        <w:numPr>
          <w:ilvl w:val="0"/>
          <w:numId w:val="6"/>
        </w:numPr>
        <w:rPr>
          <w:rFonts w:asciiTheme="minorHAnsi" w:hAnsiTheme="minorHAnsi" w:cstheme="minorBidi"/>
          <w:sz w:val="24"/>
          <w:szCs w:val="24"/>
        </w:rPr>
      </w:pPr>
      <w:r w:rsidRPr="006375D3">
        <w:rPr>
          <w:rFonts w:asciiTheme="minorHAnsi" w:hAnsiTheme="minorHAnsi" w:cstheme="minorBidi"/>
          <w:sz w:val="24"/>
          <w:szCs w:val="24"/>
        </w:rPr>
        <w:t>Ability to adapt to a changing environment.  Experience of working with multi-disciplinary teams, establishing good management practices that drive unity of purpose.  Proven experience in establishing a continual improvement of business process.</w:t>
      </w:r>
    </w:p>
    <w:p w14:paraId="69E16B48" w14:textId="77777777" w:rsidR="00C05FA0" w:rsidRDefault="00C05FA0" w:rsidP="00C05FA0">
      <w:pPr>
        <w:rPr>
          <w:rFonts w:asciiTheme="minorHAnsi" w:hAnsiTheme="minorHAnsi" w:cstheme="minorHAnsi"/>
          <w:sz w:val="24"/>
          <w:szCs w:val="24"/>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E6E14" w14:textId="77777777" w:rsidR="00B264F6" w:rsidRDefault="00B264F6" w:rsidP="00EA7247">
      <w:r>
        <w:separator/>
      </w:r>
    </w:p>
  </w:endnote>
  <w:endnote w:type="continuationSeparator" w:id="0">
    <w:p w14:paraId="248C7D58" w14:textId="77777777" w:rsidR="00B264F6" w:rsidRDefault="00B264F6" w:rsidP="00EA7247">
      <w:r>
        <w:continuationSeparator/>
      </w:r>
    </w:p>
  </w:endnote>
  <w:endnote w:type="continuationNotice" w:id="1">
    <w:p w14:paraId="7952BD22" w14:textId="77777777" w:rsidR="00B264F6" w:rsidRDefault="00B26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1F04F"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D23C7"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EA67B" w14:textId="77777777" w:rsidR="00B264F6" w:rsidRDefault="00B264F6" w:rsidP="00EA7247">
      <w:r>
        <w:separator/>
      </w:r>
    </w:p>
  </w:footnote>
  <w:footnote w:type="continuationSeparator" w:id="0">
    <w:p w14:paraId="19A95AE0" w14:textId="77777777" w:rsidR="00B264F6" w:rsidRDefault="00B264F6" w:rsidP="00EA7247">
      <w:r>
        <w:continuationSeparator/>
      </w:r>
    </w:p>
  </w:footnote>
  <w:footnote w:type="continuationNotice" w:id="1">
    <w:p w14:paraId="2D63D086" w14:textId="77777777" w:rsidR="00B264F6" w:rsidRDefault="00B264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CF86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A4EE9B"/>
    <w:multiLevelType w:val="hybridMultilevel"/>
    <w:tmpl w:val="816EB874"/>
    <w:lvl w:ilvl="0" w:tplc="BD54D02E">
      <w:start w:val="1"/>
      <w:numFmt w:val="decimal"/>
      <w:lvlText w:val="•"/>
      <w:lvlJc w:val="left"/>
      <w:pPr>
        <w:ind w:left="720" w:hanging="360"/>
      </w:pPr>
    </w:lvl>
    <w:lvl w:ilvl="1" w:tplc="F222B6B2">
      <w:start w:val="1"/>
      <w:numFmt w:val="lowerLetter"/>
      <w:lvlText w:val="%2."/>
      <w:lvlJc w:val="left"/>
      <w:pPr>
        <w:ind w:left="1440" w:hanging="360"/>
      </w:pPr>
    </w:lvl>
    <w:lvl w:ilvl="2" w:tplc="803E27F0">
      <w:start w:val="1"/>
      <w:numFmt w:val="lowerRoman"/>
      <w:lvlText w:val="%3."/>
      <w:lvlJc w:val="right"/>
      <w:pPr>
        <w:ind w:left="2160" w:hanging="180"/>
      </w:pPr>
    </w:lvl>
    <w:lvl w:ilvl="3" w:tplc="8B245E1A">
      <w:start w:val="1"/>
      <w:numFmt w:val="decimal"/>
      <w:lvlText w:val="%4."/>
      <w:lvlJc w:val="left"/>
      <w:pPr>
        <w:ind w:left="2880" w:hanging="360"/>
      </w:pPr>
    </w:lvl>
    <w:lvl w:ilvl="4" w:tplc="A7AE385C">
      <w:start w:val="1"/>
      <w:numFmt w:val="lowerLetter"/>
      <w:lvlText w:val="%5."/>
      <w:lvlJc w:val="left"/>
      <w:pPr>
        <w:ind w:left="3600" w:hanging="360"/>
      </w:pPr>
    </w:lvl>
    <w:lvl w:ilvl="5" w:tplc="89063DBA">
      <w:start w:val="1"/>
      <w:numFmt w:val="lowerRoman"/>
      <w:lvlText w:val="%6."/>
      <w:lvlJc w:val="right"/>
      <w:pPr>
        <w:ind w:left="4320" w:hanging="180"/>
      </w:pPr>
    </w:lvl>
    <w:lvl w:ilvl="6" w:tplc="81F06BE0">
      <w:start w:val="1"/>
      <w:numFmt w:val="decimal"/>
      <w:lvlText w:val="%7."/>
      <w:lvlJc w:val="left"/>
      <w:pPr>
        <w:ind w:left="5040" w:hanging="360"/>
      </w:pPr>
    </w:lvl>
    <w:lvl w:ilvl="7" w:tplc="D456A754">
      <w:start w:val="1"/>
      <w:numFmt w:val="lowerLetter"/>
      <w:lvlText w:val="%8."/>
      <w:lvlJc w:val="left"/>
      <w:pPr>
        <w:ind w:left="5760" w:hanging="360"/>
      </w:pPr>
    </w:lvl>
    <w:lvl w:ilvl="8" w:tplc="AABA3C14">
      <w:start w:val="1"/>
      <w:numFmt w:val="lowerRoman"/>
      <w:lvlText w:val="%9."/>
      <w:lvlJc w:val="right"/>
      <w:pPr>
        <w:ind w:left="6480" w:hanging="180"/>
      </w:pPr>
    </w:lvl>
  </w:abstractNum>
  <w:abstractNum w:abstractNumId="5" w15:restartNumberingAfterBreak="0">
    <w:nsid w:val="5FFE2130"/>
    <w:multiLevelType w:val="hybridMultilevel"/>
    <w:tmpl w:val="BF1AFF7E"/>
    <w:lvl w:ilvl="0" w:tplc="4880EC6E">
      <w:start w:val="1"/>
      <w:numFmt w:val="decimal"/>
      <w:lvlText w:val="•"/>
      <w:lvlJc w:val="left"/>
      <w:pPr>
        <w:ind w:left="720" w:hanging="360"/>
      </w:pPr>
    </w:lvl>
    <w:lvl w:ilvl="1" w:tplc="C38A3864">
      <w:start w:val="1"/>
      <w:numFmt w:val="lowerLetter"/>
      <w:lvlText w:val="%2."/>
      <w:lvlJc w:val="left"/>
      <w:pPr>
        <w:ind w:left="1440" w:hanging="360"/>
      </w:pPr>
    </w:lvl>
    <w:lvl w:ilvl="2" w:tplc="A21219CA">
      <w:start w:val="1"/>
      <w:numFmt w:val="lowerRoman"/>
      <w:lvlText w:val="%3."/>
      <w:lvlJc w:val="right"/>
      <w:pPr>
        <w:ind w:left="2160" w:hanging="180"/>
      </w:pPr>
    </w:lvl>
    <w:lvl w:ilvl="3" w:tplc="D6B6C4B4">
      <w:start w:val="1"/>
      <w:numFmt w:val="decimal"/>
      <w:lvlText w:val="%4."/>
      <w:lvlJc w:val="left"/>
      <w:pPr>
        <w:ind w:left="2880" w:hanging="360"/>
      </w:pPr>
    </w:lvl>
    <w:lvl w:ilvl="4" w:tplc="CEF05F96">
      <w:start w:val="1"/>
      <w:numFmt w:val="lowerLetter"/>
      <w:lvlText w:val="%5."/>
      <w:lvlJc w:val="left"/>
      <w:pPr>
        <w:ind w:left="3600" w:hanging="360"/>
      </w:pPr>
    </w:lvl>
    <w:lvl w:ilvl="5" w:tplc="540A8E10">
      <w:start w:val="1"/>
      <w:numFmt w:val="lowerRoman"/>
      <w:lvlText w:val="%6."/>
      <w:lvlJc w:val="right"/>
      <w:pPr>
        <w:ind w:left="4320" w:hanging="180"/>
      </w:pPr>
    </w:lvl>
    <w:lvl w:ilvl="6" w:tplc="7784619C">
      <w:start w:val="1"/>
      <w:numFmt w:val="decimal"/>
      <w:lvlText w:val="%7."/>
      <w:lvlJc w:val="left"/>
      <w:pPr>
        <w:ind w:left="5040" w:hanging="360"/>
      </w:pPr>
    </w:lvl>
    <w:lvl w:ilvl="7" w:tplc="11C86B32">
      <w:start w:val="1"/>
      <w:numFmt w:val="lowerLetter"/>
      <w:lvlText w:val="%8."/>
      <w:lvlJc w:val="left"/>
      <w:pPr>
        <w:ind w:left="5760" w:hanging="360"/>
      </w:pPr>
    </w:lvl>
    <w:lvl w:ilvl="8" w:tplc="CFEC17E4">
      <w:start w:val="1"/>
      <w:numFmt w:val="lowerRoman"/>
      <w:lvlText w:val="%9."/>
      <w:lvlJc w:val="right"/>
      <w:pPr>
        <w:ind w:left="6480" w:hanging="180"/>
      </w:pPr>
    </w:lvl>
  </w:abstractNum>
  <w:abstractNum w:abstractNumId="6"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num w:numId="1" w16cid:durableId="1893269551">
    <w:abstractNumId w:val="5"/>
  </w:num>
  <w:num w:numId="2" w16cid:durableId="1679892458">
    <w:abstractNumId w:val="4"/>
  </w:num>
  <w:num w:numId="3" w16cid:durableId="414665420">
    <w:abstractNumId w:val="2"/>
  </w:num>
  <w:num w:numId="4" w16cid:durableId="2042974648">
    <w:abstractNumId w:val="6"/>
  </w:num>
  <w:num w:numId="5" w16cid:durableId="1854949442">
    <w:abstractNumId w:val="3"/>
  </w:num>
  <w:num w:numId="6" w16cid:durableId="1129325937">
    <w:abstractNumId w:val="0"/>
  </w:num>
  <w:num w:numId="7" w16cid:durableId="104162955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1CC"/>
    <w:rsid w:val="00024C05"/>
    <w:rsid w:val="00025534"/>
    <w:rsid w:val="0004033E"/>
    <w:rsid w:val="000554B6"/>
    <w:rsid w:val="0006011E"/>
    <w:rsid w:val="0006477A"/>
    <w:rsid w:val="0007144A"/>
    <w:rsid w:val="00071AD4"/>
    <w:rsid w:val="00074108"/>
    <w:rsid w:val="000746A4"/>
    <w:rsid w:val="00081D90"/>
    <w:rsid w:val="0008257C"/>
    <w:rsid w:val="00084A2C"/>
    <w:rsid w:val="00084B27"/>
    <w:rsid w:val="0008798B"/>
    <w:rsid w:val="000906AE"/>
    <w:rsid w:val="00094409"/>
    <w:rsid w:val="000A0450"/>
    <w:rsid w:val="000A0457"/>
    <w:rsid w:val="000A34B5"/>
    <w:rsid w:val="000A379D"/>
    <w:rsid w:val="000B1B2E"/>
    <w:rsid w:val="000B38E4"/>
    <w:rsid w:val="000C0D27"/>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521A1"/>
    <w:rsid w:val="002631A7"/>
    <w:rsid w:val="00265B80"/>
    <w:rsid w:val="0027469E"/>
    <w:rsid w:val="0027589B"/>
    <w:rsid w:val="0028295B"/>
    <w:rsid w:val="00282FBF"/>
    <w:rsid w:val="00284AD3"/>
    <w:rsid w:val="00290521"/>
    <w:rsid w:val="00291987"/>
    <w:rsid w:val="00291DCA"/>
    <w:rsid w:val="002B33D6"/>
    <w:rsid w:val="002B4825"/>
    <w:rsid w:val="002C0D38"/>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0BCE"/>
    <w:rsid w:val="00352019"/>
    <w:rsid w:val="00365E58"/>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40053A"/>
    <w:rsid w:val="00403793"/>
    <w:rsid w:val="00410194"/>
    <w:rsid w:val="0041129B"/>
    <w:rsid w:val="00414535"/>
    <w:rsid w:val="004165D8"/>
    <w:rsid w:val="00417142"/>
    <w:rsid w:val="004200E7"/>
    <w:rsid w:val="0042235E"/>
    <w:rsid w:val="00423FAB"/>
    <w:rsid w:val="00425EBE"/>
    <w:rsid w:val="00426420"/>
    <w:rsid w:val="00431A4F"/>
    <w:rsid w:val="00432621"/>
    <w:rsid w:val="0043596E"/>
    <w:rsid w:val="004365F8"/>
    <w:rsid w:val="004520BF"/>
    <w:rsid w:val="00453E14"/>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55A8"/>
    <w:rsid w:val="005059CA"/>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6B0F"/>
    <w:rsid w:val="005A0B0F"/>
    <w:rsid w:val="005B203D"/>
    <w:rsid w:val="005B3241"/>
    <w:rsid w:val="005B4879"/>
    <w:rsid w:val="005C013F"/>
    <w:rsid w:val="005C0A18"/>
    <w:rsid w:val="005C0CD0"/>
    <w:rsid w:val="005C1DE9"/>
    <w:rsid w:val="005C4DB1"/>
    <w:rsid w:val="005C68FE"/>
    <w:rsid w:val="005E50EA"/>
    <w:rsid w:val="005F37C8"/>
    <w:rsid w:val="0062036A"/>
    <w:rsid w:val="0062093C"/>
    <w:rsid w:val="00620B08"/>
    <w:rsid w:val="00620BD3"/>
    <w:rsid w:val="00623B9B"/>
    <w:rsid w:val="006271F7"/>
    <w:rsid w:val="00627238"/>
    <w:rsid w:val="006375D3"/>
    <w:rsid w:val="00646C9C"/>
    <w:rsid w:val="00647E92"/>
    <w:rsid w:val="00654CC8"/>
    <w:rsid w:val="006563B6"/>
    <w:rsid w:val="00656C30"/>
    <w:rsid w:val="006602B2"/>
    <w:rsid w:val="00663C01"/>
    <w:rsid w:val="006719A5"/>
    <w:rsid w:val="00676AEF"/>
    <w:rsid w:val="00683629"/>
    <w:rsid w:val="0069580D"/>
    <w:rsid w:val="00695AE3"/>
    <w:rsid w:val="006A02B1"/>
    <w:rsid w:val="006A43C2"/>
    <w:rsid w:val="006B13BF"/>
    <w:rsid w:val="006B5EB3"/>
    <w:rsid w:val="006B76A8"/>
    <w:rsid w:val="006C721F"/>
    <w:rsid w:val="006D0A06"/>
    <w:rsid w:val="006E141C"/>
    <w:rsid w:val="006E34C2"/>
    <w:rsid w:val="006E45D9"/>
    <w:rsid w:val="006E5887"/>
    <w:rsid w:val="006F0B6E"/>
    <w:rsid w:val="006F755E"/>
    <w:rsid w:val="00700D22"/>
    <w:rsid w:val="00713C15"/>
    <w:rsid w:val="007170A4"/>
    <w:rsid w:val="007309A4"/>
    <w:rsid w:val="00744F7A"/>
    <w:rsid w:val="0074606F"/>
    <w:rsid w:val="00751E34"/>
    <w:rsid w:val="00752373"/>
    <w:rsid w:val="00760110"/>
    <w:rsid w:val="00760B3D"/>
    <w:rsid w:val="0076341D"/>
    <w:rsid w:val="007739F7"/>
    <w:rsid w:val="00777224"/>
    <w:rsid w:val="00782A5E"/>
    <w:rsid w:val="007909C1"/>
    <w:rsid w:val="00791F5C"/>
    <w:rsid w:val="007955D3"/>
    <w:rsid w:val="007A3EF0"/>
    <w:rsid w:val="007A55FC"/>
    <w:rsid w:val="007A564C"/>
    <w:rsid w:val="007A659E"/>
    <w:rsid w:val="007B1023"/>
    <w:rsid w:val="007B112B"/>
    <w:rsid w:val="007B7A4B"/>
    <w:rsid w:val="007C089B"/>
    <w:rsid w:val="007D30F3"/>
    <w:rsid w:val="007D4774"/>
    <w:rsid w:val="007D6859"/>
    <w:rsid w:val="007E308B"/>
    <w:rsid w:val="007E3F85"/>
    <w:rsid w:val="0080092C"/>
    <w:rsid w:val="0080534F"/>
    <w:rsid w:val="00805C37"/>
    <w:rsid w:val="00806EBB"/>
    <w:rsid w:val="008102D8"/>
    <w:rsid w:val="0081663E"/>
    <w:rsid w:val="00820E91"/>
    <w:rsid w:val="00823831"/>
    <w:rsid w:val="00824CFC"/>
    <w:rsid w:val="00824EBA"/>
    <w:rsid w:val="008328A2"/>
    <w:rsid w:val="00833665"/>
    <w:rsid w:val="008356BC"/>
    <w:rsid w:val="00836E57"/>
    <w:rsid w:val="00842217"/>
    <w:rsid w:val="00846243"/>
    <w:rsid w:val="00853B98"/>
    <w:rsid w:val="00857113"/>
    <w:rsid w:val="00863C53"/>
    <w:rsid w:val="00864FE2"/>
    <w:rsid w:val="00866E54"/>
    <w:rsid w:val="00871264"/>
    <w:rsid w:val="008715E0"/>
    <w:rsid w:val="0088628C"/>
    <w:rsid w:val="008863FC"/>
    <w:rsid w:val="0089346B"/>
    <w:rsid w:val="008975BF"/>
    <w:rsid w:val="008A6E0B"/>
    <w:rsid w:val="008B6233"/>
    <w:rsid w:val="008C042B"/>
    <w:rsid w:val="008C0817"/>
    <w:rsid w:val="008C3AB6"/>
    <w:rsid w:val="008C4517"/>
    <w:rsid w:val="008D0F94"/>
    <w:rsid w:val="008D1040"/>
    <w:rsid w:val="008D407A"/>
    <w:rsid w:val="008D5FD1"/>
    <w:rsid w:val="008D67B4"/>
    <w:rsid w:val="008E0554"/>
    <w:rsid w:val="008F7FEF"/>
    <w:rsid w:val="00900880"/>
    <w:rsid w:val="00901B59"/>
    <w:rsid w:val="0090268F"/>
    <w:rsid w:val="00910B6E"/>
    <w:rsid w:val="00916BA6"/>
    <w:rsid w:val="00924288"/>
    <w:rsid w:val="00931A45"/>
    <w:rsid w:val="009343F8"/>
    <w:rsid w:val="00934428"/>
    <w:rsid w:val="00937D36"/>
    <w:rsid w:val="009422B9"/>
    <w:rsid w:val="009429C1"/>
    <w:rsid w:val="009463EF"/>
    <w:rsid w:val="00946BE6"/>
    <w:rsid w:val="00952754"/>
    <w:rsid w:val="00956322"/>
    <w:rsid w:val="00963636"/>
    <w:rsid w:val="009676DE"/>
    <w:rsid w:val="00977A8B"/>
    <w:rsid w:val="00981862"/>
    <w:rsid w:val="009818BB"/>
    <w:rsid w:val="00986353"/>
    <w:rsid w:val="0098650B"/>
    <w:rsid w:val="009910DB"/>
    <w:rsid w:val="0099292E"/>
    <w:rsid w:val="009A09A7"/>
    <w:rsid w:val="009A3520"/>
    <w:rsid w:val="009A73E6"/>
    <w:rsid w:val="009B7E39"/>
    <w:rsid w:val="009D29A4"/>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0564"/>
    <w:rsid w:val="00A96ADB"/>
    <w:rsid w:val="00AA3ADF"/>
    <w:rsid w:val="00AB14DC"/>
    <w:rsid w:val="00AB6FAE"/>
    <w:rsid w:val="00AB75EE"/>
    <w:rsid w:val="00AC084C"/>
    <w:rsid w:val="00AC31F0"/>
    <w:rsid w:val="00AC56B1"/>
    <w:rsid w:val="00AD4BA6"/>
    <w:rsid w:val="00AE0320"/>
    <w:rsid w:val="00AE7AA8"/>
    <w:rsid w:val="00AF30AC"/>
    <w:rsid w:val="00AF3B65"/>
    <w:rsid w:val="00B01BE2"/>
    <w:rsid w:val="00B02269"/>
    <w:rsid w:val="00B0777E"/>
    <w:rsid w:val="00B13982"/>
    <w:rsid w:val="00B14517"/>
    <w:rsid w:val="00B259CA"/>
    <w:rsid w:val="00B25D25"/>
    <w:rsid w:val="00B264F6"/>
    <w:rsid w:val="00B2740A"/>
    <w:rsid w:val="00B2768B"/>
    <w:rsid w:val="00B27E5F"/>
    <w:rsid w:val="00B30803"/>
    <w:rsid w:val="00B34ADA"/>
    <w:rsid w:val="00B42DB2"/>
    <w:rsid w:val="00B455DE"/>
    <w:rsid w:val="00B46320"/>
    <w:rsid w:val="00B530CF"/>
    <w:rsid w:val="00B5478E"/>
    <w:rsid w:val="00B60193"/>
    <w:rsid w:val="00B62310"/>
    <w:rsid w:val="00B719EF"/>
    <w:rsid w:val="00B743E8"/>
    <w:rsid w:val="00B75489"/>
    <w:rsid w:val="00B76E22"/>
    <w:rsid w:val="00B80F63"/>
    <w:rsid w:val="00B825C3"/>
    <w:rsid w:val="00B9270D"/>
    <w:rsid w:val="00B92C53"/>
    <w:rsid w:val="00B9332F"/>
    <w:rsid w:val="00B957B6"/>
    <w:rsid w:val="00BA06F8"/>
    <w:rsid w:val="00BA0E29"/>
    <w:rsid w:val="00BA4257"/>
    <w:rsid w:val="00BA579D"/>
    <w:rsid w:val="00BB0471"/>
    <w:rsid w:val="00BB0CF4"/>
    <w:rsid w:val="00BC04A5"/>
    <w:rsid w:val="00BC0C59"/>
    <w:rsid w:val="00BC5A8D"/>
    <w:rsid w:val="00BD026F"/>
    <w:rsid w:val="00BD0346"/>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359"/>
    <w:rsid w:val="00C66CAC"/>
    <w:rsid w:val="00C72A00"/>
    <w:rsid w:val="00C8676D"/>
    <w:rsid w:val="00C9457E"/>
    <w:rsid w:val="00C95C23"/>
    <w:rsid w:val="00CA134F"/>
    <w:rsid w:val="00CA6AA2"/>
    <w:rsid w:val="00CC5604"/>
    <w:rsid w:val="00CD667C"/>
    <w:rsid w:val="00CD66A8"/>
    <w:rsid w:val="00CF3005"/>
    <w:rsid w:val="00CF333F"/>
    <w:rsid w:val="00CF34C5"/>
    <w:rsid w:val="00CF699F"/>
    <w:rsid w:val="00D001C1"/>
    <w:rsid w:val="00D01DF6"/>
    <w:rsid w:val="00D031A6"/>
    <w:rsid w:val="00D03DEA"/>
    <w:rsid w:val="00D24F4E"/>
    <w:rsid w:val="00D31319"/>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1BA8"/>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3DCD"/>
    <w:rsid w:val="00E1692B"/>
    <w:rsid w:val="00E35364"/>
    <w:rsid w:val="00E36D3D"/>
    <w:rsid w:val="00E441E1"/>
    <w:rsid w:val="00E44DC6"/>
    <w:rsid w:val="00E45C77"/>
    <w:rsid w:val="00E50BC4"/>
    <w:rsid w:val="00E5240C"/>
    <w:rsid w:val="00E57D9A"/>
    <w:rsid w:val="00E62E55"/>
    <w:rsid w:val="00E76B17"/>
    <w:rsid w:val="00E80F75"/>
    <w:rsid w:val="00E82431"/>
    <w:rsid w:val="00E84FA6"/>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5D3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34CA"/>
    <w:rsid w:val="00F649B0"/>
    <w:rsid w:val="00F7689C"/>
    <w:rsid w:val="00F81857"/>
    <w:rsid w:val="00F8509D"/>
    <w:rsid w:val="00F900ED"/>
    <w:rsid w:val="00F95517"/>
    <w:rsid w:val="00F9589C"/>
    <w:rsid w:val="00F95E94"/>
    <w:rsid w:val="00FA31FA"/>
    <w:rsid w:val="00FA4C7D"/>
    <w:rsid w:val="00FB5926"/>
    <w:rsid w:val="00FC1639"/>
    <w:rsid w:val="00FD05F8"/>
    <w:rsid w:val="00FE3F62"/>
    <w:rsid w:val="00FF0DA0"/>
    <w:rsid w:val="00FF205A"/>
    <w:rsid w:val="00FF2D48"/>
    <w:rsid w:val="01904743"/>
    <w:rsid w:val="01D62E89"/>
    <w:rsid w:val="03B61424"/>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1C07BF"/>
    <w:rsid w:val="0D550FC7"/>
    <w:rsid w:val="0DAB36A7"/>
    <w:rsid w:val="0DD4A708"/>
    <w:rsid w:val="0DFC851E"/>
    <w:rsid w:val="0E912A98"/>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596282F"/>
    <w:rsid w:val="25EB2478"/>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5C2161"/>
    <w:rsid w:val="4F94A684"/>
    <w:rsid w:val="50294374"/>
    <w:rsid w:val="504877FC"/>
    <w:rsid w:val="5055DC4F"/>
    <w:rsid w:val="5123DFB7"/>
    <w:rsid w:val="51DD490F"/>
    <w:rsid w:val="52D8E09A"/>
    <w:rsid w:val="53B7A415"/>
    <w:rsid w:val="540359EE"/>
    <w:rsid w:val="5410DF2A"/>
    <w:rsid w:val="543F7F0A"/>
    <w:rsid w:val="546817A7"/>
    <w:rsid w:val="5543BBF4"/>
    <w:rsid w:val="55ACAF8B"/>
    <w:rsid w:val="5655EBE9"/>
    <w:rsid w:val="569FD744"/>
    <w:rsid w:val="571C583E"/>
    <w:rsid w:val="574FF4D2"/>
    <w:rsid w:val="57DE7592"/>
    <w:rsid w:val="583DE201"/>
    <w:rsid w:val="58AE2974"/>
    <w:rsid w:val="58DDDE04"/>
    <w:rsid w:val="591A4EB8"/>
    <w:rsid w:val="59A5F387"/>
    <w:rsid w:val="59BD0705"/>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9FEE9B"/>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3C1841"/>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EFCA55E"/>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4.xml><?xml version="1.0" encoding="utf-8"?>
<ds:datastoreItem xmlns:ds="http://schemas.openxmlformats.org/officeDocument/2006/customXml" ds:itemID="{44BAF001-FCAE-4550-B67F-440DA785F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3369</Characters>
  <Application>Microsoft Office Word</Application>
  <DocSecurity>0</DocSecurity>
  <Lines>28</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dcterms:created xsi:type="dcterms:W3CDTF">2026-07-07T09:15:00Z</dcterms:created>
  <dcterms:modified xsi:type="dcterms:W3CDTF">2026-07-07T09:15:00Z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