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FC94A" w14:textId="77777777" w:rsidR="003F47D1" w:rsidRDefault="003F47D1" w:rsidP="003F47D1">
      <w:pPr>
        <w:pStyle w:val="Header"/>
        <w:tabs>
          <w:tab w:val="clear" w:pos="4513"/>
          <w:tab w:val="clear" w:pos="9026"/>
          <w:tab w:val="left" w:pos="7470"/>
        </w:tabs>
      </w:pPr>
      <w:r>
        <w:rPr>
          <w:noProof/>
        </w:rPr>
        <mc:AlternateContent>
          <mc:Choice Requires="wpg">
            <w:drawing>
              <wp:anchor distT="0" distB="0" distL="114300" distR="114300" simplePos="0" relativeHeight="251658240" behindDoc="0" locked="0" layoutInCell="1" allowOverlap="1" wp14:anchorId="0BB903A7" wp14:editId="53CDD830">
                <wp:simplePos x="0" y="0"/>
                <wp:positionH relativeFrom="page">
                  <wp:posOffset>461727</wp:posOffset>
                </wp:positionH>
                <wp:positionV relativeFrom="page">
                  <wp:posOffset>353085</wp:posOffset>
                </wp:positionV>
                <wp:extent cx="6681470" cy="1188000"/>
                <wp:effectExtent l="0" t="0" r="0" b="0"/>
                <wp:wrapNone/>
                <wp:docPr id="663699848" name="Group 2">
                  <a:extLst xmlns:a="http://schemas.openxmlformats.org/drawingml/2006/main">
                    <a:ext uri="{FF2B5EF4-FFF2-40B4-BE49-F238E27FC236}">
                      <a16:creationId xmlns:a16="http://schemas.microsoft.com/office/drawing/2014/main" id="{4142CF78-F77B-4BDD-BA9B-57E45AF356B4}"/>
                    </a:ext>
                  </a:extLst>
                </wp:docPr>
                <wp:cNvGraphicFramePr/>
                <a:graphic xmlns:a="http://schemas.openxmlformats.org/drawingml/2006/main">
                  <a:graphicData uri="http://schemas.microsoft.com/office/word/2010/wordprocessingGroup">
                    <wpg:wgp>
                      <wpg:cNvGrpSpPr/>
                      <wpg:grpSpPr>
                        <a:xfrm>
                          <a:off x="0" y="0"/>
                          <a:ext cx="6681470" cy="1188000"/>
                          <a:chOff x="0" y="0"/>
                          <a:chExt cx="6681038" cy="1189228"/>
                        </a:xfrm>
                      </wpg:grpSpPr>
                      <pic:pic xmlns:pic="http://schemas.openxmlformats.org/drawingml/2006/picture">
                        <pic:nvPicPr>
                          <pic:cNvPr id="9163314" name="Picture 9163314" descr="A black background with a black square&#10;&#10;AI-generated content may be incorrect."/>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109728"/>
                            <a:ext cx="1104900" cy="1079500"/>
                          </a:xfrm>
                          <a:prstGeom prst="rect">
                            <a:avLst/>
                          </a:prstGeom>
                          <a:noFill/>
                        </pic:spPr>
                      </pic:pic>
                      <wps:wsp>
                        <wps:cNvPr id="1196248766" name="Text Box 1196248766"/>
                        <wps:cNvSpPr txBox="1">
                          <a:spLocks noChangeArrowheads="1"/>
                        </wps:cNvSpPr>
                        <wps:spPr bwMode="auto">
                          <a:xfrm>
                            <a:off x="2973871" y="0"/>
                            <a:ext cx="3707167" cy="498456"/>
                          </a:xfrm>
                          <a:prstGeom prst="rect">
                            <a:avLst/>
                          </a:prstGeom>
                          <a:noFill/>
                          <a:ln w="9525">
                            <a:noFill/>
                            <a:miter lim="800000"/>
                            <a:headEnd/>
                            <a:tailEnd/>
                          </a:ln>
                        </wps:spPr>
                        <wps:txb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BB903A7" id="Group 2" o:spid="_x0000_s1026" style="position:absolute;margin-left:36.35pt;margin-top:27.8pt;width:526.1pt;height:93.55pt;z-index:251658240;mso-position-horizontal-relative:page;mso-position-vertical-relative:page;mso-width-relative:margin;mso-height-relative:margin" coordsize="66810,118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163314" o:spid="_x0000_s1027" type="#_x0000_t75" alt="A black background with a black square&#10;&#10;AI-generated content may be incorrect." style="position:absolute;top:1097;width:11049;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">
                  <v:imagedata r:id="rId11" o:title="A black background with a black square&#10;&#10;AI-generated content may be incorrect"/>
                </v:shape>
                <v:shapetype id="_x0000_t202" coordsize="21600,21600" o:spt="202" path="m,l,21600r21600,l21600,xe">
                  <v:stroke joinstyle="miter"/>
                  <v:path gradientshapeok="t" o:connecttype="rect"/>
                </v:shapetype>
                <v:shape id="Text Box 1196248766" o:spid="_x0000_s1028" type="#_x0000_t202" style="position:absolute;left:29738;width:37072;height:4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" filled="f" stroked="f">
                  <v:textbox>
                    <w:txbxContent>
                      <w:p w14:paraId="40BC6106" w14:textId="77777777" w:rsidR="003F47D1" w:rsidRPr="00EC0DE7" w:rsidRDefault="003F47D1" w:rsidP="003F47D1">
                        <w:pPr>
                          <w:jc w:val="right"/>
                          <w:rPr>
                            <w:b/>
                            <w:bCs/>
                            <w:color w:val="000000" w:themeColor="text1"/>
                            <w:sz w:val="28"/>
                            <w:szCs w:val="28"/>
                          </w:rPr>
                        </w:pPr>
                        <w:r w:rsidRPr="00EC0DE7">
                          <w:rPr>
                            <w:b/>
                            <w:bCs/>
                            <w:color w:val="000000" w:themeColor="text1"/>
                            <w:sz w:val="28"/>
                            <w:szCs w:val="28"/>
                          </w:rPr>
                          <w:t>The Housing and Regeneration Agency</w:t>
                        </w:r>
                      </w:p>
                    </w:txbxContent>
                  </v:textbox>
                </v:shape>
                <w10:wrap anchorx="page" anchory="page"/>
              </v:group>
            </w:pict>
          </mc:Fallback>
        </mc:AlternateContent>
      </w:r>
    </w:p>
    <w:p w14:paraId="4429EA42" w14:textId="77777777" w:rsidR="003F47D1" w:rsidRPr="00306B82" w:rsidRDefault="003F47D1" w:rsidP="003F47D1">
      <w:pPr>
        <w:pStyle w:val="Title"/>
        <w:tabs>
          <w:tab w:val="left" w:pos="1925"/>
        </w:tabs>
        <w:spacing w:before="0" w:after="120"/>
        <w:ind w:left="0"/>
        <w:rPr>
          <w:rFonts w:asciiTheme="minorHAnsi" w:hAnsiTheme="minorHAnsi" w:cstheme="minorHAnsi"/>
          <w:color w:val="000000" w:themeColor="text1"/>
          <w:w w:val="105"/>
          <w:sz w:val="32"/>
          <w:szCs w:val="32"/>
        </w:rPr>
      </w:pPr>
      <w:r>
        <w:rPr>
          <w:rFonts w:asciiTheme="minorHAnsi" w:hAnsiTheme="minorHAnsi" w:cstheme="minorHAnsi"/>
          <w:color w:val="000000" w:themeColor="text1"/>
          <w:w w:val="105"/>
          <w:sz w:val="32"/>
          <w:szCs w:val="32"/>
        </w:rPr>
        <w:tab/>
      </w:r>
    </w:p>
    <w:p w14:paraId="170CBFAB" w14:textId="77777777" w:rsidR="003F47D1" w:rsidRPr="00306B82" w:rsidRDefault="003F47D1" w:rsidP="003F47D1">
      <w:pPr>
        <w:pStyle w:val="Title"/>
        <w:spacing w:before="0" w:after="120"/>
        <w:ind w:left="0"/>
        <w:rPr>
          <w:rFonts w:asciiTheme="minorHAnsi" w:hAnsiTheme="minorHAnsi" w:cstheme="minorHAnsi"/>
          <w:color w:val="000000" w:themeColor="text1"/>
          <w:w w:val="105"/>
          <w:sz w:val="32"/>
          <w:szCs w:val="32"/>
        </w:rPr>
      </w:pPr>
    </w:p>
    <w:p w14:paraId="5F21C6DB" w14:textId="77777777" w:rsidR="003F47D1" w:rsidRPr="00306B82" w:rsidRDefault="003F47D1" w:rsidP="003F47D1">
      <w:pPr>
        <w:widowControl/>
        <w:autoSpaceDE/>
        <w:autoSpaceDN/>
        <w:spacing w:after="120"/>
        <w:rPr>
          <w:rFonts w:asciiTheme="minorHAnsi" w:eastAsia="Calibri" w:hAnsiTheme="minorHAnsi" w:cstheme="minorHAnsi"/>
          <w:b/>
          <w:bCs/>
          <w:color w:val="006C7D"/>
          <w:w w:val="105"/>
          <w:sz w:val="40"/>
          <w:szCs w:val="40"/>
          <w:lang w:val="en-GB"/>
        </w:rPr>
      </w:pPr>
    </w:p>
    <w:p w14:paraId="2DD6A131" w14:textId="77777777" w:rsidR="003F47D1" w:rsidRDefault="003F47D1" w:rsidP="003F47D1">
      <w:pPr>
        <w:widowControl/>
        <w:spacing w:after="120"/>
        <w:rPr>
          <w:rFonts w:asciiTheme="minorHAnsi" w:eastAsia="Calibri" w:hAnsiTheme="minorHAnsi" w:cstheme="minorBidi"/>
          <w:b/>
          <w:bCs/>
          <w:color w:val="006C7D"/>
          <w:sz w:val="40"/>
          <w:szCs w:val="40"/>
          <w:lang w:val="en-GB"/>
        </w:rPr>
      </w:pPr>
    </w:p>
    <w:tbl>
      <w:tblPr>
        <w:tblStyle w:val="TableGrid"/>
        <w:tblW w:w="10381" w:type="dxa"/>
        <w:tblInd w:w="121" w:type="dxa"/>
        <w:tblBorders>
          <w:left w:val="none" w:sz="0" w:space="0" w:color="auto"/>
          <w:right w:val="none" w:sz="0" w:space="0" w:color="auto"/>
        </w:tblBorders>
        <w:tblLook w:val="04A0" w:firstRow="1" w:lastRow="0" w:firstColumn="1" w:lastColumn="0" w:noHBand="0" w:noVBand="1"/>
      </w:tblPr>
      <w:tblGrid>
        <w:gridCol w:w="1864"/>
        <w:gridCol w:w="8517"/>
      </w:tblGrid>
      <w:tr w:rsidR="003F47D1" w:rsidRPr="00306B82" w14:paraId="71487FAD" w14:textId="77777777" w:rsidTr="00BC2CCE">
        <w:trPr>
          <w:trHeight w:val="392"/>
        </w:trPr>
        <w:tc>
          <w:tcPr>
            <w:tcW w:w="1864" w:type="dxa"/>
            <w:shd w:val="clear" w:color="auto" w:fill="E7E6E6" w:themeFill="background2"/>
          </w:tcPr>
          <w:p w14:paraId="1DF2A247" w14:textId="77777777" w:rsidR="003F47D1" w:rsidRPr="008356BC" w:rsidRDefault="003F47D1" w:rsidP="00BC2CCE">
            <w:pPr>
              <w:pStyle w:val="BodyText"/>
              <w:spacing w:after="120"/>
              <w:ind w:right="366"/>
              <w:rPr>
                <w:rFonts w:eastAsiaTheme="minorEastAsia" w:cstheme="minorHAnsi"/>
                <w:color w:val="000000" w:themeColor="text1"/>
                <w:sz w:val="24"/>
                <w:szCs w:val="24"/>
              </w:rPr>
            </w:pPr>
            <w:r>
              <w:rPr>
                <w:rFonts w:eastAsiaTheme="minorEastAsia" w:cstheme="minorHAnsi"/>
                <w:color w:val="000000" w:themeColor="text1"/>
                <w:sz w:val="24"/>
                <w:szCs w:val="24"/>
              </w:rPr>
              <w:t>Job role title</w:t>
            </w:r>
          </w:p>
        </w:tc>
        <w:tc>
          <w:tcPr>
            <w:tcW w:w="8517" w:type="dxa"/>
          </w:tcPr>
          <w:p w14:paraId="00485098" w14:textId="46635EED" w:rsidR="003F47D1" w:rsidRPr="008356BC" w:rsidRDefault="005760C1" w:rsidP="00BC2CCE">
            <w:pPr>
              <w:pStyle w:val="BodyText"/>
              <w:spacing w:after="120"/>
              <w:ind w:right="366"/>
              <w:rPr>
                <w:rFonts w:eastAsiaTheme="minorEastAsia" w:cstheme="minorBidi"/>
                <w:color w:val="000000" w:themeColor="text1"/>
                <w:sz w:val="24"/>
                <w:szCs w:val="24"/>
              </w:rPr>
            </w:pPr>
            <w:r>
              <w:rPr>
                <w:rFonts w:eastAsia="Calibri" w:cstheme="minorBidi"/>
                <w:b/>
                <w:bCs/>
                <w:color w:val="006C7D"/>
                <w:sz w:val="32"/>
                <w:szCs w:val="32"/>
                <w:lang w:val="en-GB"/>
              </w:rPr>
              <w:t>Commercial Specialist – Professional Services</w:t>
            </w:r>
          </w:p>
        </w:tc>
      </w:tr>
      <w:tr w:rsidR="000F22E9" w:rsidRPr="00306B82" w14:paraId="7F01BA4E" w14:textId="77777777" w:rsidTr="00BC2CCE">
        <w:trPr>
          <w:trHeight w:val="392"/>
        </w:trPr>
        <w:tc>
          <w:tcPr>
            <w:tcW w:w="1864" w:type="dxa"/>
            <w:shd w:val="clear" w:color="auto" w:fill="E7E6E6" w:themeFill="background2"/>
          </w:tcPr>
          <w:p w14:paraId="0557135A" w14:textId="77777777" w:rsidR="000F22E9" w:rsidRPr="008356BC" w:rsidRDefault="000F22E9" w:rsidP="000F22E9">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Directorate</w:t>
            </w:r>
          </w:p>
        </w:tc>
        <w:tc>
          <w:tcPr>
            <w:tcW w:w="8517" w:type="dxa"/>
          </w:tcPr>
          <w:p w14:paraId="788E1D2A" w14:textId="0839B606" w:rsidR="000F22E9" w:rsidRPr="008356BC" w:rsidRDefault="000F22E9" w:rsidP="000F22E9">
            <w:pPr>
              <w:pStyle w:val="BodyText"/>
              <w:spacing w:after="120"/>
              <w:ind w:right="366"/>
              <w:rPr>
                <w:rFonts w:eastAsiaTheme="minorEastAsia" w:cstheme="minorBidi"/>
                <w:color w:val="000000" w:themeColor="text1"/>
                <w:sz w:val="24"/>
                <w:szCs w:val="24"/>
              </w:rPr>
            </w:pPr>
            <w:r w:rsidRPr="00B246C1">
              <w:rPr>
                <w:rFonts w:eastAsiaTheme="minorEastAsia" w:cstheme="minorHAnsi"/>
                <w:color w:val="000000" w:themeColor="text1"/>
                <w:sz w:val="24"/>
                <w:szCs w:val="24"/>
              </w:rPr>
              <w:t>Chief Operating Officer (COO)</w:t>
            </w:r>
          </w:p>
        </w:tc>
      </w:tr>
      <w:tr w:rsidR="000F22E9" w:rsidRPr="00306B82" w14:paraId="41FAEECB" w14:textId="77777777" w:rsidTr="00BC2CCE">
        <w:trPr>
          <w:trHeight w:val="392"/>
        </w:trPr>
        <w:tc>
          <w:tcPr>
            <w:tcW w:w="1864" w:type="dxa"/>
            <w:shd w:val="clear" w:color="auto" w:fill="E7E6E6" w:themeFill="background2"/>
          </w:tcPr>
          <w:p w14:paraId="005551D4" w14:textId="77777777" w:rsidR="000F22E9" w:rsidRPr="008356BC" w:rsidRDefault="000F22E9" w:rsidP="000F22E9">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8517" w:type="dxa"/>
          </w:tcPr>
          <w:p w14:paraId="6430DF7F" w14:textId="2908B3FC" w:rsidR="000F22E9" w:rsidRPr="008356BC" w:rsidRDefault="000F22E9" w:rsidP="000F22E9">
            <w:pPr>
              <w:pStyle w:val="BodyText"/>
              <w:spacing w:after="120"/>
              <w:ind w:right="366"/>
              <w:rPr>
                <w:rFonts w:eastAsiaTheme="minorEastAsia" w:cstheme="minorBidi"/>
                <w:color w:val="000000" w:themeColor="text1"/>
                <w:sz w:val="24"/>
                <w:szCs w:val="24"/>
              </w:rPr>
            </w:pPr>
            <w:r w:rsidRPr="00B246C1">
              <w:rPr>
                <w:rFonts w:eastAsiaTheme="minorEastAsia" w:cstheme="minorHAnsi"/>
                <w:color w:val="000000" w:themeColor="text1"/>
                <w:sz w:val="24"/>
                <w:szCs w:val="24"/>
              </w:rPr>
              <w:t>General Counsel’s Office (GCO), Commercial</w:t>
            </w:r>
          </w:p>
        </w:tc>
      </w:tr>
      <w:tr w:rsidR="000F22E9" w:rsidRPr="00306B82" w14:paraId="79E17A0D" w14:textId="77777777" w:rsidTr="00BC2CCE">
        <w:trPr>
          <w:trHeight w:val="392"/>
        </w:trPr>
        <w:tc>
          <w:tcPr>
            <w:tcW w:w="1864" w:type="dxa"/>
            <w:shd w:val="clear" w:color="auto" w:fill="E7E6E6" w:themeFill="background2"/>
          </w:tcPr>
          <w:p w14:paraId="52A7B9F0" w14:textId="77777777" w:rsidR="000F22E9" w:rsidRPr="008356BC" w:rsidRDefault="000F22E9" w:rsidP="000F22E9">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8517" w:type="dxa"/>
          </w:tcPr>
          <w:p w14:paraId="0794FE03" w14:textId="4D64C281" w:rsidR="000F22E9" w:rsidRPr="008356BC" w:rsidRDefault="000F22E9" w:rsidP="000F22E9">
            <w:pPr>
              <w:pStyle w:val="BodyText"/>
              <w:spacing w:after="120"/>
              <w:ind w:right="366"/>
              <w:rPr>
                <w:rFonts w:eastAsiaTheme="minorEastAsia" w:cstheme="minorBidi"/>
                <w:color w:val="000000" w:themeColor="text1"/>
                <w:sz w:val="24"/>
                <w:szCs w:val="24"/>
              </w:rPr>
            </w:pPr>
            <w:r>
              <w:rPr>
                <w:rFonts w:eastAsiaTheme="minorEastAsia" w:cstheme="minorHAnsi"/>
                <w:color w:val="000000" w:themeColor="text1"/>
                <w:sz w:val="24"/>
                <w:szCs w:val="24"/>
              </w:rPr>
              <w:t>Senior Specialist – Professional Services</w:t>
            </w:r>
          </w:p>
        </w:tc>
      </w:tr>
    </w:tbl>
    <w:p w14:paraId="5A143111" w14:textId="77777777" w:rsidR="003F47D1" w:rsidRPr="00306B82" w:rsidRDefault="003F47D1" w:rsidP="003F47D1">
      <w:pPr>
        <w:rPr>
          <w:rFonts w:asciiTheme="minorHAnsi" w:hAnsiTheme="minorHAnsi" w:cstheme="minorHAnsi"/>
          <w:color w:val="00B0F0"/>
        </w:rPr>
      </w:pPr>
    </w:p>
    <w:p w14:paraId="53AB4C31" w14:textId="77777777" w:rsidR="003F47D1" w:rsidRPr="00306B82" w:rsidRDefault="003F47D1" w:rsidP="003F47D1">
      <w:pPr>
        <w:pStyle w:val="Heading1"/>
      </w:pPr>
      <w:bookmarkStart w:id="0" w:name="_Toc148102402"/>
      <w:r w:rsidRPr="00306B82">
        <w:t>Job purpose</w:t>
      </w:r>
      <w:bookmarkEnd w:id="0"/>
      <w:r w:rsidRPr="00306B82">
        <w:t> </w:t>
      </w:r>
    </w:p>
    <w:p w14:paraId="10699670" w14:textId="77777777" w:rsidR="006F709B" w:rsidRDefault="00E37D8C" w:rsidP="5A301C32">
      <w:pPr>
        <w:rPr>
          <w:rFonts w:asciiTheme="minorHAnsi" w:hAnsiTheme="minorHAnsi" w:cstheme="minorBidi"/>
          <w:sz w:val="24"/>
          <w:szCs w:val="24"/>
        </w:rPr>
      </w:pPr>
      <w:r w:rsidRPr="00E37D8C">
        <w:rPr>
          <w:rFonts w:asciiTheme="minorHAnsi" w:hAnsiTheme="minorHAnsi" w:cstheme="minorBidi"/>
          <w:sz w:val="24"/>
          <w:szCs w:val="24"/>
        </w:rPr>
        <w:t xml:space="preserve">To support the </w:t>
      </w:r>
      <w:r w:rsidR="00B14DEF">
        <w:rPr>
          <w:rFonts w:asciiTheme="minorHAnsi" w:hAnsiTheme="minorHAnsi" w:cstheme="minorBidi"/>
          <w:sz w:val="24"/>
          <w:szCs w:val="24"/>
        </w:rPr>
        <w:t>Senior Specialist</w:t>
      </w:r>
      <w:r w:rsidRPr="00E37D8C">
        <w:rPr>
          <w:rFonts w:asciiTheme="minorHAnsi" w:hAnsiTheme="minorHAnsi" w:cstheme="minorBidi"/>
          <w:sz w:val="24"/>
          <w:szCs w:val="24"/>
        </w:rPr>
        <w:t xml:space="preserve"> for Professional Services</w:t>
      </w:r>
      <w:r w:rsidR="00B14DEF">
        <w:rPr>
          <w:rFonts w:asciiTheme="minorHAnsi" w:hAnsiTheme="minorHAnsi" w:cstheme="minorBidi"/>
          <w:sz w:val="24"/>
          <w:szCs w:val="24"/>
        </w:rPr>
        <w:t xml:space="preserve"> (Category Manager)</w:t>
      </w:r>
      <w:r w:rsidRPr="00E37D8C">
        <w:rPr>
          <w:rFonts w:asciiTheme="minorHAnsi" w:hAnsiTheme="minorHAnsi" w:cstheme="minorBidi"/>
          <w:sz w:val="24"/>
          <w:szCs w:val="24"/>
        </w:rPr>
        <w:t xml:space="preserve"> in the execution and maintenance of the Agency’s commercial strategy and the implementation and operation of an innovative cost effective centrally led commercial function across the Agency. </w:t>
      </w:r>
    </w:p>
    <w:p w14:paraId="1651895F" w14:textId="77777777" w:rsidR="006F709B" w:rsidRDefault="006F709B" w:rsidP="5A301C32">
      <w:pPr>
        <w:rPr>
          <w:rFonts w:asciiTheme="minorHAnsi" w:hAnsiTheme="minorHAnsi" w:cstheme="minorBidi"/>
          <w:sz w:val="24"/>
          <w:szCs w:val="24"/>
        </w:rPr>
      </w:pPr>
    </w:p>
    <w:p w14:paraId="64BE6723" w14:textId="77777777" w:rsidR="006F709B" w:rsidRDefault="00E37D8C" w:rsidP="5A301C32">
      <w:pPr>
        <w:rPr>
          <w:rFonts w:asciiTheme="minorHAnsi" w:hAnsiTheme="minorHAnsi" w:cstheme="minorBidi"/>
          <w:sz w:val="24"/>
          <w:szCs w:val="24"/>
        </w:rPr>
      </w:pPr>
      <w:r w:rsidRPr="00E37D8C">
        <w:rPr>
          <w:rFonts w:asciiTheme="minorHAnsi" w:hAnsiTheme="minorHAnsi" w:cstheme="minorBidi"/>
          <w:sz w:val="24"/>
          <w:szCs w:val="24"/>
        </w:rPr>
        <w:t xml:space="preserve">This includes procurement work, particularly those on professional services including contingent </w:t>
      </w:r>
      <w:proofErr w:type="spellStart"/>
      <w:r w:rsidRPr="00E37D8C">
        <w:rPr>
          <w:rFonts w:asciiTheme="minorHAnsi" w:hAnsiTheme="minorHAnsi" w:cstheme="minorBidi"/>
          <w:sz w:val="24"/>
          <w:szCs w:val="24"/>
        </w:rPr>
        <w:t>labour</w:t>
      </w:r>
      <w:proofErr w:type="spellEnd"/>
      <w:r w:rsidRPr="00E37D8C">
        <w:rPr>
          <w:rFonts w:asciiTheme="minorHAnsi" w:hAnsiTheme="minorHAnsi" w:cstheme="minorBidi"/>
          <w:sz w:val="24"/>
          <w:szCs w:val="24"/>
        </w:rPr>
        <w:t xml:space="preserve"> that fall under public procurement legislation. </w:t>
      </w:r>
    </w:p>
    <w:p w14:paraId="28BFA2DE" w14:textId="77777777" w:rsidR="006F709B" w:rsidRDefault="006F709B" w:rsidP="5A301C32">
      <w:pPr>
        <w:rPr>
          <w:rFonts w:asciiTheme="minorHAnsi" w:hAnsiTheme="minorHAnsi" w:cstheme="minorBidi"/>
          <w:sz w:val="24"/>
          <w:szCs w:val="24"/>
        </w:rPr>
      </w:pPr>
    </w:p>
    <w:p w14:paraId="0FFD1874" w14:textId="5BCE0B30" w:rsidR="5A301C32" w:rsidRDefault="00E37D8C" w:rsidP="6DC0D7E9">
      <w:pPr>
        <w:rPr>
          <w:rFonts w:asciiTheme="minorHAnsi" w:hAnsiTheme="minorHAnsi" w:cstheme="minorBidi"/>
          <w:sz w:val="24"/>
          <w:szCs w:val="24"/>
        </w:rPr>
      </w:pPr>
      <w:r w:rsidRPr="6DC0D7E9">
        <w:rPr>
          <w:rFonts w:asciiTheme="minorHAnsi" w:hAnsiTheme="minorHAnsi" w:cstheme="minorBidi"/>
          <w:sz w:val="24"/>
          <w:szCs w:val="24"/>
        </w:rPr>
        <w:t>The primary focus of the role is to manage the procurement activity, either by providing advice and guidance, supporting or delivering the procurement (including the procurement and management of Homes England frameworks</w:t>
      </w:r>
      <w:r w:rsidR="00C5205F">
        <w:rPr>
          <w:rFonts w:asciiTheme="minorHAnsi" w:hAnsiTheme="minorHAnsi" w:cstheme="minorBidi"/>
          <w:sz w:val="24"/>
          <w:szCs w:val="24"/>
        </w:rPr>
        <w:t xml:space="preserve"> and </w:t>
      </w:r>
      <w:r w:rsidR="001B40A2">
        <w:rPr>
          <w:rFonts w:asciiTheme="minorHAnsi" w:hAnsiTheme="minorHAnsi" w:cstheme="minorBidi"/>
          <w:sz w:val="24"/>
          <w:szCs w:val="24"/>
        </w:rPr>
        <w:t>procurement solu</w:t>
      </w:r>
      <w:r w:rsidR="00272293">
        <w:rPr>
          <w:rFonts w:asciiTheme="minorHAnsi" w:hAnsiTheme="minorHAnsi" w:cstheme="minorBidi"/>
          <w:sz w:val="24"/>
          <w:szCs w:val="24"/>
        </w:rPr>
        <w:t>tions</w:t>
      </w:r>
      <w:r w:rsidR="00990037">
        <w:rPr>
          <w:rFonts w:asciiTheme="minorHAnsi" w:hAnsiTheme="minorHAnsi" w:cstheme="minorBidi"/>
          <w:sz w:val="24"/>
          <w:szCs w:val="24"/>
        </w:rPr>
        <w:t>)</w:t>
      </w:r>
      <w:r w:rsidRPr="6DC0D7E9">
        <w:rPr>
          <w:rFonts w:asciiTheme="minorHAnsi" w:hAnsiTheme="minorHAnsi" w:cstheme="minorBidi"/>
          <w:sz w:val="24"/>
          <w:szCs w:val="24"/>
        </w:rPr>
        <w:t>, supporting the implementation of contract management best practices and contributing to increasing commercial capability in the business.</w:t>
      </w:r>
    </w:p>
    <w:p w14:paraId="4C508A47" w14:textId="77777777" w:rsidR="003F47D1" w:rsidRDefault="003F47D1" w:rsidP="003F47D1"/>
    <w:p w14:paraId="48D59EE2" w14:textId="7AC3599D" w:rsidR="003F47D1" w:rsidRPr="00306B82" w:rsidRDefault="003F47D1" w:rsidP="003F47D1">
      <w:pPr>
        <w:pStyle w:val="Heading1"/>
      </w:pPr>
      <w:bookmarkStart w:id="1" w:name="_Toc148102403"/>
      <w:r>
        <w:t>Key responsibilities</w:t>
      </w:r>
      <w:bookmarkEnd w:id="1"/>
    </w:p>
    <w:p w14:paraId="07F5BE23" w14:textId="77777777" w:rsidR="003F4261" w:rsidRPr="003F4261" w:rsidRDefault="003F4261" w:rsidP="00B5039D">
      <w:pPr>
        <w:pStyle w:val="ListParagraph"/>
        <w:ind w:left="0"/>
        <w:rPr>
          <w:rFonts w:asciiTheme="minorHAnsi" w:hAnsiTheme="minorHAnsi" w:cstheme="minorHAnsi"/>
          <w:sz w:val="24"/>
          <w:szCs w:val="24"/>
        </w:rPr>
      </w:pPr>
      <w:r w:rsidRPr="003F4261">
        <w:rPr>
          <w:rFonts w:asciiTheme="minorHAnsi" w:hAnsiTheme="minorHAnsi" w:cstheme="minorHAnsi"/>
          <w:sz w:val="24"/>
          <w:szCs w:val="24"/>
        </w:rPr>
        <w:t xml:space="preserve">The Commercial Specialist will be responsible for: </w:t>
      </w:r>
    </w:p>
    <w:p w14:paraId="798BFD0F" w14:textId="6F2FF0F8" w:rsidR="003F4261" w:rsidRPr="003F4261" w:rsidRDefault="0079322A" w:rsidP="00B5039D">
      <w:pPr>
        <w:pStyle w:val="ListParagraph"/>
        <w:numPr>
          <w:ilvl w:val="0"/>
          <w:numId w:val="4"/>
        </w:numPr>
        <w:ind w:left="426"/>
        <w:rPr>
          <w:rFonts w:asciiTheme="minorHAnsi" w:hAnsiTheme="minorHAnsi" w:cstheme="minorHAnsi"/>
          <w:sz w:val="24"/>
          <w:szCs w:val="24"/>
        </w:rPr>
      </w:pPr>
      <w:r>
        <w:rPr>
          <w:rFonts w:asciiTheme="minorHAnsi" w:hAnsiTheme="minorHAnsi" w:cstheme="minorHAnsi"/>
          <w:sz w:val="24"/>
          <w:szCs w:val="24"/>
        </w:rPr>
        <w:t>E</w:t>
      </w:r>
      <w:r w:rsidR="003F4261" w:rsidRPr="003F4261">
        <w:rPr>
          <w:rFonts w:asciiTheme="minorHAnsi" w:hAnsiTheme="minorHAnsi" w:cstheme="minorHAnsi"/>
          <w:sz w:val="24"/>
          <w:szCs w:val="24"/>
        </w:rPr>
        <w:t xml:space="preserve">nsuring effective processes are in place for the procurement of services by the Agency and developing, maintaining and communicating appropriate procedures and guidance on procurement, and ensuring all procurement activity is compliant with public procurement regulations including HMG strategic procurement policies (social value model, net zero and SME targets), approval processes within Homes England and across Government with </w:t>
      </w:r>
      <w:r w:rsidR="00721160">
        <w:rPr>
          <w:rFonts w:asciiTheme="minorHAnsi" w:hAnsiTheme="minorHAnsi" w:cstheme="minorHAnsi"/>
          <w:sz w:val="24"/>
          <w:szCs w:val="24"/>
        </w:rPr>
        <w:t>MHCLG</w:t>
      </w:r>
      <w:r w:rsidR="003F4261" w:rsidRPr="003F4261">
        <w:rPr>
          <w:rFonts w:asciiTheme="minorHAnsi" w:hAnsiTheme="minorHAnsi" w:cstheme="minorHAnsi"/>
          <w:sz w:val="24"/>
          <w:szCs w:val="24"/>
        </w:rPr>
        <w:t>, Cabinet Office and HMT</w:t>
      </w:r>
    </w:p>
    <w:p w14:paraId="0A781912" w14:textId="567FFFFA" w:rsidR="003F4261" w:rsidRDefault="003F4261" w:rsidP="00B5039D">
      <w:pPr>
        <w:pStyle w:val="ListParagraph"/>
        <w:numPr>
          <w:ilvl w:val="0"/>
          <w:numId w:val="4"/>
        </w:numPr>
        <w:ind w:left="426"/>
        <w:rPr>
          <w:rFonts w:asciiTheme="minorHAnsi" w:hAnsiTheme="minorHAnsi" w:cstheme="minorHAnsi"/>
          <w:sz w:val="24"/>
          <w:szCs w:val="24"/>
        </w:rPr>
      </w:pPr>
      <w:r w:rsidRPr="003F4261">
        <w:rPr>
          <w:rFonts w:asciiTheme="minorHAnsi" w:hAnsiTheme="minorHAnsi" w:cstheme="minorHAnsi"/>
          <w:sz w:val="24"/>
          <w:szCs w:val="24"/>
        </w:rPr>
        <w:t xml:space="preserve">Supporting Homes England colleagues and local authorities with guidance on </w:t>
      </w:r>
      <w:proofErr w:type="gramStart"/>
      <w:r w:rsidRPr="003F4261">
        <w:rPr>
          <w:rFonts w:asciiTheme="minorHAnsi" w:hAnsiTheme="minorHAnsi" w:cstheme="minorHAnsi"/>
          <w:sz w:val="24"/>
          <w:szCs w:val="24"/>
        </w:rPr>
        <w:t>commercial best</w:t>
      </w:r>
      <w:proofErr w:type="gramEnd"/>
      <w:r w:rsidRPr="003F4261">
        <w:rPr>
          <w:rFonts w:asciiTheme="minorHAnsi" w:hAnsiTheme="minorHAnsi" w:cstheme="minorHAnsi"/>
          <w:sz w:val="24"/>
          <w:szCs w:val="24"/>
        </w:rPr>
        <w:t xml:space="preserve"> practice and holding training sessions on public procurement and contract management</w:t>
      </w:r>
    </w:p>
    <w:p w14:paraId="6A273B20" w14:textId="26ACEB8F" w:rsidR="00B368ED" w:rsidRPr="00B368ED" w:rsidRDefault="00435F4F" w:rsidP="00B5039D">
      <w:pPr>
        <w:pStyle w:val="ListParagraph"/>
        <w:numPr>
          <w:ilvl w:val="0"/>
          <w:numId w:val="4"/>
        </w:numPr>
        <w:ind w:left="426"/>
        <w:rPr>
          <w:rFonts w:asciiTheme="minorHAnsi" w:hAnsiTheme="minorHAnsi" w:cstheme="minorHAnsi"/>
          <w:sz w:val="24"/>
          <w:szCs w:val="24"/>
        </w:rPr>
      </w:pPr>
      <w:r>
        <w:rPr>
          <w:rFonts w:asciiTheme="minorHAnsi" w:hAnsiTheme="minorHAnsi" w:cstheme="minorHAnsi"/>
          <w:sz w:val="24"/>
          <w:szCs w:val="24"/>
        </w:rPr>
        <w:t>C</w:t>
      </w:r>
      <w:r w:rsidR="00B368ED" w:rsidRPr="00B368ED">
        <w:rPr>
          <w:rFonts w:asciiTheme="minorHAnsi" w:hAnsiTheme="minorHAnsi" w:cstheme="minorHAnsi"/>
          <w:sz w:val="24"/>
          <w:szCs w:val="24"/>
        </w:rPr>
        <w:t>ontributing to the provision of advice on Spend Controls, delegations and approval processes in respect of procurements</w:t>
      </w:r>
    </w:p>
    <w:p w14:paraId="7E141FB3" w14:textId="4D44A5D2" w:rsidR="00B368ED" w:rsidRPr="00B368ED" w:rsidRDefault="00D4681B" w:rsidP="00B5039D">
      <w:pPr>
        <w:pStyle w:val="ListParagraph"/>
        <w:numPr>
          <w:ilvl w:val="0"/>
          <w:numId w:val="4"/>
        </w:numPr>
        <w:ind w:left="426"/>
        <w:rPr>
          <w:rFonts w:asciiTheme="minorHAnsi" w:hAnsiTheme="minorHAnsi" w:cstheme="minorHAnsi"/>
          <w:sz w:val="24"/>
          <w:szCs w:val="24"/>
        </w:rPr>
      </w:pPr>
      <w:r>
        <w:rPr>
          <w:rFonts w:asciiTheme="minorHAnsi" w:hAnsiTheme="minorHAnsi" w:cstheme="minorHAnsi"/>
          <w:sz w:val="24"/>
          <w:szCs w:val="24"/>
        </w:rPr>
        <w:t>R</w:t>
      </w:r>
      <w:r w:rsidR="00B368ED" w:rsidRPr="00B368ED">
        <w:rPr>
          <w:rFonts w:asciiTheme="minorHAnsi" w:hAnsiTheme="minorHAnsi" w:cstheme="minorHAnsi"/>
          <w:sz w:val="24"/>
          <w:szCs w:val="24"/>
        </w:rPr>
        <w:t xml:space="preserve">eviewing and noting/approving procurement requests at the right level of authority </w:t>
      </w:r>
    </w:p>
    <w:p w14:paraId="65111780" w14:textId="543241AF" w:rsidR="00B368ED" w:rsidRPr="00B368ED" w:rsidRDefault="00AA04C5" w:rsidP="6DC0D7E9">
      <w:pPr>
        <w:pStyle w:val="ListParagraph"/>
        <w:numPr>
          <w:ilvl w:val="0"/>
          <w:numId w:val="4"/>
        </w:numPr>
        <w:ind w:left="426"/>
        <w:rPr>
          <w:rFonts w:asciiTheme="minorHAnsi" w:hAnsiTheme="minorHAnsi" w:cstheme="minorBidi"/>
          <w:sz w:val="24"/>
          <w:szCs w:val="24"/>
        </w:rPr>
      </w:pPr>
      <w:r>
        <w:rPr>
          <w:rFonts w:asciiTheme="minorHAnsi" w:hAnsiTheme="minorHAnsi" w:cstheme="minorBidi"/>
          <w:sz w:val="24"/>
          <w:szCs w:val="24"/>
        </w:rPr>
        <w:t>A</w:t>
      </w:r>
      <w:r w:rsidR="00B368ED" w:rsidRPr="6DC0D7E9">
        <w:rPr>
          <w:rFonts w:asciiTheme="minorHAnsi" w:hAnsiTheme="minorHAnsi" w:cstheme="minorBidi"/>
          <w:sz w:val="24"/>
          <w:szCs w:val="24"/>
        </w:rPr>
        <w:t xml:space="preserve">ll procurement </w:t>
      </w:r>
      <w:proofErr w:type="gramStart"/>
      <w:r w:rsidR="00B368ED" w:rsidRPr="6DC0D7E9">
        <w:rPr>
          <w:rFonts w:asciiTheme="minorHAnsi" w:hAnsiTheme="minorHAnsi" w:cstheme="minorBidi"/>
          <w:sz w:val="24"/>
          <w:szCs w:val="24"/>
        </w:rPr>
        <w:t>activity</w:t>
      </w:r>
      <w:proofErr w:type="gramEnd"/>
      <w:r w:rsidR="00B368ED" w:rsidRPr="6DC0D7E9">
        <w:rPr>
          <w:rFonts w:asciiTheme="minorHAnsi" w:hAnsiTheme="minorHAnsi" w:cstheme="minorBidi"/>
          <w:sz w:val="24"/>
          <w:szCs w:val="24"/>
        </w:rPr>
        <w:t>, either by providing advice and guidance, supporting or delivering the procurement, including the procurement and management of Homes England frameworks</w:t>
      </w:r>
      <w:r w:rsidR="00244578">
        <w:rPr>
          <w:rFonts w:asciiTheme="minorHAnsi" w:hAnsiTheme="minorHAnsi" w:cstheme="minorBidi"/>
          <w:sz w:val="24"/>
          <w:szCs w:val="24"/>
        </w:rPr>
        <w:t xml:space="preserve"> and procurement solutions</w:t>
      </w:r>
    </w:p>
    <w:p w14:paraId="5BBF84E8" w14:textId="4E61095F" w:rsidR="00B368ED" w:rsidRPr="00B368ED" w:rsidRDefault="007A4F74" w:rsidP="00B5039D">
      <w:pPr>
        <w:pStyle w:val="ListParagraph"/>
        <w:numPr>
          <w:ilvl w:val="0"/>
          <w:numId w:val="4"/>
        </w:numPr>
        <w:ind w:left="426"/>
        <w:rPr>
          <w:rFonts w:asciiTheme="minorHAnsi" w:hAnsiTheme="minorHAnsi" w:cstheme="minorHAnsi"/>
          <w:sz w:val="24"/>
          <w:szCs w:val="24"/>
        </w:rPr>
      </w:pPr>
      <w:r>
        <w:rPr>
          <w:rFonts w:asciiTheme="minorHAnsi" w:hAnsiTheme="minorHAnsi" w:cstheme="minorHAnsi"/>
          <w:sz w:val="24"/>
          <w:szCs w:val="24"/>
        </w:rPr>
        <w:t>S</w:t>
      </w:r>
      <w:r w:rsidR="00B368ED" w:rsidRPr="00B368ED">
        <w:rPr>
          <w:rFonts w:asciiTheme="minorHAnsi" w:hAnsiTheme="minorHAnsi" w:cstheme="minorHAnsi"/>
          <w:sz w:val="24"/>
          <w:szCs w:val="24"/>
        </w:rPr>
        <w:t>upporting joint procurements with other authorities</w:t>
      </w:r>
    </w:p>
    <w:p w14:paraId="5D5A9856" w14:textId="44BEA3BB" w:rsidR="00B368ED" w:rsidRPr="00B368ED" w:rsidRDefault="00B05D1D" w:rsidP="6DC0D7E9">
      <w:pPr>
        <w:pStyle w:val="ListParagraph"/>
        <w:numPr>
          <w:ilvl w:val="0"/>
          <w:numId w:val="4"/>
        </w:numPr>
        <w:ind w:left="426"/>
        <w:rPr>
          <w:rFonts w:asciiTheme="minorHAnsi" w:hAnsiTheme="minorHAnsi" w:cstheme="minorBidi"/>
          <w:sz w:val="24"/>
          <w:szCs w:val="24"/>
        </w:rPr>
      </w:pPr>
      <w:r>
        <w:rPr>
          <w:rFonts w:asciiTheme="minorHAnsi" w:hAnsiTheme="minorHAnsi" w:cstheme="minorBidi"/>
          <w:sz w:val="24"/>
          <w:szCs w:val="24"/>
        </w:rPr>
        <w:t>E</w:t>
      </w:r>
      <w:r w:rsidR="00B368ED" w:rsidRPr="6DC0D7E9">
        <w:rPr>
          <w:rFonts w:asciiTheme="minorHAnsi" w:hAnsiTheme="minorHAnsi" w:cstheme="minorBidi"/>
          <w:sz w:val="24"/>
          <w:szCs w:val="24"/>
        </w:rPr>
        <w:t>nsuring timely publication of contract notices on FTS and Contracts Finder</w:t>
      </w:r>
      <w:r w:rsidR="00D53065">
        <w:rPr>
          <w:rFonts w:asciiTheme="minorHAnsi" w:hAnsiTheme="minorHAnsi" w:cstheme="minorBidi"/>
          <w:sz w:val="24"/>
          <w:szCs w:val="24"/>
        </w:rPr>
        <w:t xml:space="preserve"> </w:t>
      </w:r>
      <w:r w:rsidR="0070293B">
        <w:rPr>
          <w:rFonts w:asciiTheme="minorHAnsi" w:hAnsiTheme="minorHAnsi" w:cstheme="minorBidi"/>
          <w:sz w:val="24"/>
          <w:szCs w:val="24"/>
        </w:rPr>
        <w:t>(</w:t>
      </w:r>
      <w:r w:rsidR="002E735E">
        <w:rPr>
          <w:rFonts w:asciiTheme="minorHAnsi" w:hAnsiTheme="minorHAnsi" w:cstheme="minorBidi"/>
          <w:sz w:val="24"/>
          <w:szCs w:val="24"/>
        </w:rPr>
        <w:t xml:space="preserve">if </w:t>
      </w:r>
      <w:r w:rsidR="00BC7457">
        <w:rPr>
          <w:rFonts w:asciiTheme="minorHAnsi" w:hAnsiTheme="minorHAnsi" w:cstheme="minorBidi"/>
          <w:sz w:val="24"/>
          <w:szCs w:val="24"/>
        </w:rPr>
        <w:t xml:space="preserve">still </w:t>
      </w:r>
      <w:r w:rsidR="002E735E">
        <w:rPr>
          <w:rFonts w:asciiTheme="minorHAnsi" w:hAnsiTheme="minorHAnsi" w:cstheme="minorBidi"/>
          <w:sz w:val="24"/>
          <w:szCs w:val="24"/>
        </w:rPr>
        <w:t>applica</w:t>
      </w:r>
      <w:r w:rsidR="00B80FAF">
        <w:rPr>
          <w:rFonts w:asciiTheme="minorHAnsi" w:hAnsiTheme="minorHAnsi" w:cstheme="minorBidi"/>
          <w:sz w:val="24"/>
          <w:szCs w:val="24"/>
        </w:rPr>
        <w:t>ble)</w:t>
      </w:r>
    </w:p>
    <w:p w14:paraId="77931632" w14:textId="4D40AE80" w:rsidR="00B368ED" w:rsidRPr="00B368ED" w:rsidRDefault="009B6013" w:rsidP="00B5039D">
      <w:pPr>
        <w:pStyle w:val="ListParagraph"/>
        <w:numPr>
          <w:ilvl w:val="0"/>
          <w:numId w:val="4"/>
        </w:numPr>
        <w:ind w:left="426"/>
        <w:rPr>
          <w:rFonts w:asciiTheme="minorHAnsi" w:hAnsiTheme="minorHAnsi" w:cstheme="minorHAnsi"/>
          <w:sz w:val="24"/>
          <w:szCs w:val="24"/>
        </w:rPr>
      </w:pPr>
      <w:r>
        <w:rPr>
          <w:rFonts w:asciiTheme="minorHAnsi" w:hAnsiTheme="minorHAnsi" w:cstheme="minorHAnsi"/>
          <w:sz w:val="24"/>
          <w:szCs w:val="24"/>
        </w:rPr>
        <w:t>E</w:t>
      </w:r>
      <w:r w:rsidR="00B368ED" w:rsidRPr="00B368ED">
        <w:rPr>
          <w:rFonts w:asciiTheme="minorHAnsi" w:hAnsiTheme="minorHAnsi" w:cstheme="minorHAnsi"/>
          <w:sz w:val="24"/>
          <w:szCs w:val="24"/>
        </w:rPr>
        <w:t xml:space="preserve">nsuring the contract register is up to date with newly signed contracts, with contract extensions and </w:t>
      </w:r>
      <w:r w:rsidR="00B368ED" w:rsidRPr="00B368ED">
        <w:rPr>
          <w:rFonts w:asciiTheme="minorHAnsi" w:hAnsiTheme="minorHAnsi" w:cstheme="minorHAnsi"/>
          <w:sz w:val="24"/>
          <w:szCs w:val="24"/>
        </w:rPr>
        <w:lastRenderedPageBreak/>
        <w:t>variations and with information on the supplier’s performance</w:t>
      </w:r>
    </w:p>
    <w:p w14:paraId="60C77F23" w14:textId="76F1050C" w:rsidR="00B368ED" w:rsidRPr="00B368ED" w:rsidRDefault="003E2BE9" w:rsidP="00B5039D">
      <w:pPr>
        <w:pStyle w:val="ListParagraph"/>
        <w:numPr>
          <w:ilvl w:val="0"/>
          <w:numId w:val="4"/>
        </w:numPr>
        <w:ind w:left="426"/>
        <w:rPr>
          <w:rFonts w:asciiTheme="minorHAnsi" w:hAnsiTheme="minorHAnsi" w:cstheme="minorHAnsi"/>
          <w:sz w:val="24"/>
          <w:szCs w:val="24"/>
        </w:rPr>
      </w:pPr>
      <w:r>
        <w:rPr>
          <w:rFonts w:asciiTheme="minorHAnsi" w:hAnsiTheme="minorHAnsi" w:cstheme="minorHAnsi"/>
          <w:sz w:val="24"/>
          <w:szCs w:val="24"/>
        </w:rPr>
        <w:t>U</w:t>
      </w:r>
      <w:r w:rsidR="00B368ED" w:rsidRPr="00B368ED">
        <w:rPr>
          <w:rFonts w:asciiTheme="minorHAnsi" w:hAnsiTheme="minorHAnsi" w:cstheme="minorHAnsi"/>
          <w:sz w:val="24"/>
          <w:szCs w:val="24"/>
        </w:rPr>
        <w:t xml:space="preserve">pdating the cost savings tracker with newly identified saving opportunities and with delivered cashable and </w:t>
      </w:r>
      <w:proofErr w:type="spellStart"/>
      <w:r w:rsidR="00B368ED" w:rsidRPr="00B368ED">
        <w:rPr>
          <w:rFonts w:asciiTheme="minorHAnsi" w:hAnsiTheme="minorHAnsi" w:cstheme="minorHAnsi"/>
          <w:sz w:val="24"/>
          <w:szCs w:val="24"/>
        </w:rPr>
        <w:t>non cashable</w:t>
      </w:r>
      <w:proofErr w:type="spellEnd"/>
      <w:r w:rsidR="00B368ED" w:rsidRPr="00B368ED">
        <w:rPr>
          <w:rFonts w:asciiTheme="minorHAnsi" w:hAnsiTheme="minorHAnsi" w:cstheme="minorHAnsi"/>
          <w:sz w:val="24"/>
          <w:szCs w:val="24"/>
        </w:rPr>
        <w:t xml:space="preserve"> savings</w:t>
      </w:r>
    </w:p>
    <w:p w14:paraId="60654F09" w14:textId="77777777" w:rsidR="00B368ED" w:rsidRPr="00B368ED" w:rsidRDefault="00B368ED" w:rsidP="00B5039D">
      <w:pPr>
        <w:pStyle w:val="ListParagraph"/>
        <w:numPr>
          <w:ilvl w:val="0"/>
          <w:numId w:val="4"/>
        </w:numPr>
        <w:ind w:left="426"/>
        <w:rPr>
          <w:rFonts w:asciiTheme="minorHAnsi" w:hAnsiTheme="minorHAnsi" w:cstheme="minorHAnsi"/>
          <w:sz w:val="24"/>
          <w:szCs w:val="24"/>
        </w:rPr>
      </w:pPr>
      <w:r w:rsidRPr="00B368ED">
        <w:rPr>
          <w:rFonts w:asciiTheme="minorHAnsi" w:hAnsiTheme="minorHAnsi" w:cstheme="minorHAnsi"/>
          <w:sz w:val="24"/>
          <w:szCs w:val="24"/>
        </w:rPr>
        <w:t>Assessing criticality of contracts using the tiering model and advising contract managers on the appropriate tools and templates to use to effectively manage their contracts</w:t>
      </w:r>
    </w:p>
    <w:p w14:paraId="4EF7E2BA" w14:textId="3CC9A4F8" w:rsidR="00B368ED" w:rsidRPr="003F4261" w:rsidRDefault="00B368ED" w:rsidP="00B5039D">
      <w:pPr>
        <w:pStyle w:val="ListParagraph"/>
        <w:numPr>
          <w:ilvl w:val="0"/>
          <w:numId w:val="4"/>
        </w:numPr>
        <w:ind w:left="426"/>
        <w:rPr>
          <w:rFonts w:asciiTheme="minorHAnsi" w:hAnsiTheme="minorHAnsi" w:cstheme="minorHAnsi"/>
          <w:sz w:val="24"/>
          <w:szCs w:val="24"/>
        </w:rPr>
      </w:pPr>
      <w:r w:rsidRPr="00B368ED">
        <w:rPr>
          <w:rFonts w:asciiTheme="minorHAnsi" w:hAnsiTheme="minorHAnsi" w:cstheme="minorHAnsi"/>
          <w:sz w:val="24"/>
          <w:szCs w:val="24"/>
        </w:rPr>
        <w:t>Homes England Employees are expected to be flexible in undertaking duties and responsibilities commensurate with the general character of the role and level of responsibility</w:t>
      </w:r>
    </w:p>
    <w:p w14:paraId="3CED6644" w14:textId="77777777" w:rsidR="003F47D1" w:rsidRDefault="003F47D1" w:rsidP="003F47D1">
      <w:pPr>
        <w:pStyle w:val="ListParagraph"/>
        <w:ind w:left="720"/>
        <w:rPr>
          <w:rFonts w:asciiTheme="minorHAnsi" w:hAnsiTheme="minorHAnsi" w:cstheme="minorBidi"/>
          <w:sz w:val="24"/>
          <w:szCs w:val="24"/>
        </w:rPr>
      </w:pPr>
    </w:p>
    <w:p w14:paraId="7A7918EA" w14:textId="77777777" w:rsidR="003F47D1" w:rsidRDefault="003F47D1" w:rsidP="003F47D1">
      <w:pPr>
        <w:pStyle w:val="Heading1"/>
      </w:pPr>
      <w:bookmarkStart w:id="2" w:name="_Toc148102404"/>
      <w:r>
        <w:t>Key qualifications, knowledge</w:t>
      </w:r>
      <w:bookmarkEnd w:id="2"/>
      <w:r>
        <w:t xml:space="preserve"> and experience</w:t>
      </w:r>
    </w:p>
    <w:p w14:paraId="533F4DA7" w14:textId="5AEACFFD" w:rsidR="004609E2" w:rsidRDefault="00D462DD" w:rsidP="6DC0D7E9">
      <w:pPr>
        <w:pStyle w:val="ListParagraph"/>
        <w:numPr>
          <w:ilvl w:val="0"/>
          <w:numId w:val="4"/>
        </w:numPr>
        <w:ind w:left="426"/>
        <w:rPr>
          <w:rFonts w:asciiTheme="minorHAnsi" w:hAnsiTheme="minorHAnsi" w:cstheme="minorBidi"/>
          <w:sz w:val="24"/>
          <w:szCs w:val="24"/>
        </w:rPr>
      </w:pPr>
      <w:r w:rsidRPr="6DC0D7E9">
        <w:rPr>
          <w:rFonts w:asciiTheme="minorHAnsi" w:hAnsiTheme="minorHAnsi" w:cstheme="minorBidi"/>
          <w:sz w:val="24"/>
          <w:szCs w:val="24"/>
        </w:rPr>
        <w:t>Procurement professional with</w:t>
      </w:r>
      <w:r w:rsidR="009C5C3F">
        <w:rPr>
          <w:rFonts w:asciiTheme="minorHAnsi" w:hAnsiTheme="minorHAnsi" w:cstheme="minorBidi"/>
          <w:sz w:val="24"/>
          <w:szCs w:val="24"/>
        </w:rPr>
        <w:t xml:space="preserve"> </w:t>
      </w:r>
      <w:r w:rsidRPr="6DC0D7E9">
        <w:rPr>
          <w:rFonts w:asciiTheme="minorHAnsi" w:hAnsiTheme="minorHAnsi" w:cstheme="minorBidi"/>
          <w:sz w:val="24"/>
          <w:szCs w:val="24"/>
        </w:rPr>
        <w:t>experience in public procurement</w:t>
      </w:r>
    </w:p>
    <w:p w14:paraId="200F49A7" w14:textId="3F8D9CE9" w:rsidR="00BA235C" w:rsidRPr="009247E8" w:rsidRDefault="00B8571F" w:rsidP="00ED72B2">
      <w:pPr>
        <w:pStyle w:val="ListParagraph"/>
        <w:numPr>
          <w:ilvl w:val="0"/>
          <w:numId w:val="4"/>
        </w:numPr>
        <w:ind w:left="426"/>
        <w:rPr>
          <w:rFonts w:asciiTheme="minorHAnsi" w:hAnsiTheme="minorHAnsi" w:cstheme="minorBidi"/>
          <w:sz w:val="24"/>
          <w:szCs w:val="24"/>
        </w:rPr>
      </w:pPr>
      <w:r w:rsidRPr="00E27301">
        <w:rPr>
          <w:rFonts w:asciiTheme="minorHAnsi" w:hAnsiTheme="minorHAnsi" w:cstheme="minorBidi"/>
          <w:sz w:val="24"/>
          <w:szCs w:val="24"/>
        </w:rPr>
        <w:t>Experience of supporting complex multi-stage procurement processes, such as establishing a framework or outsourcing service delivery</w:t>
      </w:r>
    </w:p>
    <w:p w14:paraId="3D11D4B8" w14:textId="0C4DCF1D" w:rsidR="004609E2" w:rsidRPr="001C649B" w:rsidRDefault="00D462DD" w:rsidP="6DC0D7E9">
      <w:pPr>
        <w:pStyle w:val="ListParagraph"/>
        <w:numPr>
          <w:ilvl w:val="0"/>
          <w:numId w:val="4"/>
        </w:numPr>
        <w:ind w:left="426"/>
        <w:rPr>
          <w:rFonts w:cstheme="minorBidi"/>
          <w:sz w:val="24"/>
          <w:szCs w:val="24"/>
        </w:rPr>
      </w:pPr>
      <w:r w:rsidRPr="6DC0D7E9">
        <w:rPr>
          <w:rFonts w:asciiTheme="minorHAnsi" w:hAnsiTheme="minorHAnsi" w:cstheme="minorBidi"/>
          <w:sz w:val="24"/>
          <w:szCs w:val="24"/>
        </w:rPr>
        <w:t>A relevant professional qualification (</w:t>
      </w:r>
      <w:r w:rsidR="004609E2" w:rsidRPr="6DC0D7E9">
        <w:rPr>
          <w:rFonts w:asciiTheme="minorHAnsi" w:hAnsiTheme="minorHAnsi" w:cstheme="minorBidi"/>
          <w:sz w:val="24"/>
          <w:szCs w:val="24"/>
        </w:rPr>
        <w:t xml:space="preserve">MCIPS or equivalent or </w:t>
      </w:r>
      <w:r w:rsidR="002C16D8">
        <w:rPr>
          <w:rFonts w:asciiTheme="minorHAnsi" w:hAnsiTheme="minorHAnsi" w:cstheme="minorBidi"/>
          <w:sz w:val="24"/>
          <w:szCs w:val="24"/>
        </w:rPr>
        <w:t>willing</w:t>
      </w:r>
      <w:r w:rsidR="0090185B">
        <w:rPr>
          <w:rFonts w:asciiTheme="minorHAnsi" w:hAnsiTheme="minorHAnsi" w:cstheme="minorBidi"/>
          <w:sz w:val="24"/>
          <w:szCs w:val="24"/>
        </w:rPr>
        <w:t>/</w:t>
      </w:r>
      <w:r w:rsidR="004609E2" w:rsidRPr="6DC0D7E9">
        <w:rPr>
          <w:rFonts w:asciiTheme="minorHAnsi" w:hAnsiTheme="minorHAnsi" w:cstheme="minorBidi"/>
          <w:sz w:val="24"/>
          <w:szCs w:val="24"/>
        </w:rPr>
        <w:t>currently working towards</w:t>
      </w:r>
      <w:r w:rsidRPr="6DC0D7E9">
        <w:rPr>
          <w:rFonts w:asciiTheme="minorHAnsi" w:hAnsiTheme="minorHAnsi" w:cstheme="minorBidi"/>
          <w:sz w:val="24"/>
          <w:szCs w:val="24"/>
        </w:rPr>
        <w:t>)</w:t>
      </w:r>
    </w:p>
    <w:p w14:paraId="5DD0173D" w14:textId="6E2EB278" w:rsidR="001C649B" w:rsidRPr="001C649B" w:rsidRDefault="001C649B" w:rsidP="6DC0D7E9">
      <w:pPr>
        <w:pStyle w:val="ListParagraph"/>
        <w:numPr>
          <w:ilvl w:val="0"/>
          <w:numId w:val="4"/>
        </w:numPr>
        <w:ind w:left="426"/>
        <w:rPr>
          <w:rFonts w:asciiTheme="minorHAnsi" w:hAnsiTheme="minorHAnsi" w:cstheme="minorBidi"/>
          <w:sz w:val="24"/>
          <w:szCs w:val="24"/>
        </w:rPr>
      </w:pPr>
      <w:r w:rsidRPr="6DC0D7E9">
        <w:rPr>
          <w:rFonts w:asciiTheme="minorHAnsi" w:hAnsiTheme="minorHAnsi" w:cstheme="minorBidi"/>
          <w:sz w:val="24"/>
          <w:szCs w:val="24"/>
        </w:rPr>
        <w:t>An additional relevant professional qualification (ACCA, MIIA, CCAB, RICS, existing ADC) is desirable, as is a qualification or specific training or professional experience in disciplines relevant to property, regeneration or housing</w:t>
      </w:r>
    </w:p>
    <w:p w14:paraId="1E73C919" w14:textId="1AE1D8EE" w:rsidR="004609E2" w:rsidRDefault="00D462DD" w:rsidP="6DC0D7E9">
      <w:pPr>
        <w:pStyle w:val="ListParagraph"/>
        <w:numPr>
          <w:ilvl w:val="0"/>
          <w:numId w:val="4"/>
        </w:numPr>
        <w:ind w:left="426"/>
        <w:rPr>
          <w:rFonts w:asciiTheme="minorHAnsi" w:hAnsiTheme="minorHAnsi" w:cstheme="minorBidi"/>
          <w:sz w:val="24"/>
          <w:szCs w:val="24"/>
        </w:rPr>
      </w:pPr>
      <w:r w:rsidRPr="6DC0D7E9">
        <w:rPr>
          <w:rFonts w:asciiTheme="minorHAnsi" w:hAnsiTheme="minorHAnsi" w:cstheme="minorBidi"/>
          <w:sz w:val="24"/>
          <w:szCs w:val="24"/>
        </w:rPr>
        <w:t>Category experience in professional services</w:t>
      </w:r>
      <w:r w:rsidR="00243575">
        <w:rPr>
          <w:rFonts w:asciiTheme="minorHAnsi" w:hAnsiTheme="minorHAnsi" w:cstheme="minorBidi"/>
          <w:sz w:val="24"/>
          <w:szCs w:val="24"/>
        </w:rPr>
        <w:t xml:space="preserve"> (</w:t>
      </w:r>
      <w:r w:rsidR="007E4F7B">
        <w:rPr>
          <w:rFonts w:asciiTheme="minorHAnsi" w:hAnsiTheme="minorHAnsi" w:cstheme="minorBidi"/>
          <w:sz w:val="24"/>
          <w:szCs w:val="24"/>
        </w:rPr>
        <w:t>des</w:t>
      </w:r>
      <w:r w:rsidR="006270DE">
        <w:rPr>
          <w:rFonts w:asciiTheme="minorHAnsi" w:hAnsiTheme="minorHAnsi" w:cstheme="minorBidi"/>
          <w:sz w:val="24"/>
          <w:szCs w:val="24"/>
        </w:rPr>
        <w:t>irable)</w:t>
      </w:r>
    </w:p>
    <w:p w14:paraId="7AD427E2" w14:textId="14C25632" w:rsidR="00D462DD" w:rsidRPr="004609E2" w:rsidRDefault="00D462DD" w:rsidP="6DC0D7E9">
      <w:pPr>
        <w:pStyle w:val="ListParagraph"/>
        <w:numPr>
          <w:ilvl w:val="0"/>
          <w:numId w:val="4"/>
        </w:numPr>
        <w:ind w:left="426"/>
        <w:rPr>
          <w:rFonts w:asciiTheme="minorHAnsi" w:hAnsiTheme="minorHAnsi" w:cstheme="minorBidi"/>
          <w:sz w:val="24"/>
          <w:szCs w:val="24"/>
        </w:rPr>
      </w:pPr>
      <w:r w:rsidRPr="6DC0D7E9">
        <w:rPr>
          <w:rFonts w:asciiTheme="minorHAnsi" w:hAnsiTheme="minorHAnsi" w:cstheme="minorBidi"/>
          <w:sz w:val="24"/>
          <w:szCs w:val="24"/>
        </w:rPr>
        <w:t>Proficient in the use of Microsoft Office IT products including Word, Excel and PowerPoint</w:t>
      </w:r>
    </w:p>
    <w:p w14:paraId="380AF766" w14:textId="77777777" w:rsidR="00D462DD" w:rsidRPr="00D462DD" w:rsidRDefault="00D462DD" w:rsidP="00D462DD">
      <w:pPr>
        <w:pStyle w:val="BodyText"/>
        <w:rPr>
          <w:rFonts w:cstheme="minorBidi"/>
          <w:sz w:val="24"/>
          <w:szCs w:val="24"/>
        </w:rPr>
      </w:pPr>
    </w:p>
    <w:p w14:paraId="17C1C5EB" w14:textId="77777777" w:rsidR="00D462DD" w:rsidRPr="00D462DD" w:rsidRDefault="00D462DD" w:rsidP="00D462DD">
      <w:pPr>
        <w:pStyle w:val="BodyText"/>
        <w:rPr>
          <w:rFonts w:cstheme="minorBidi"/>
          <w:sz w:val="24"/>
          <w:szCs w:val="24"/>
        </w:rPr>
      </w:pPr>
      <w:r w:rsidRPr="00D462DD">
        <w:rPr>
          <w:rFonts w:cstheme="minorBidi"/>
          <w:sz w:val="24"/>
          <w:szCs w:val="24"/>
        </w:rPr>
        <w:t xml:space="preserve">Commercial Focus - Experience in the delivery, development and implementation of contracts which have delivered great value for money and great customer outcomes. Trusted for commercial advice and </w:t>
      </w:r>
      <w:proofErr w:type="gramStart"/>
      <w:r w:rsidRPr="00D462DD">
        <w:rPr>
          <w:rFonts w:cstheme="minorBidi"/>
          <w:sz w:val="24"/>
          <w:szCs w:val="24"/>
        </w:rPr>
        <w:t>is able to</w:t>
      </w:r>
      <w:proofErr w:type="gramEnd"/>
      <w:r w:rsidRPr="00D462DD">
        <w:rPr>
          <w:rFonts w:cstheme="minorBidi"/>
          <w:sz w:val="24"/>
          <w:szCs w:val="24"/>
        </w:rPr>
        <w:t xml:space="preserve"> put technical considerations in plain language for stakeholders. </w:t>
      </w:r>
    </w:p>
    <w:p w14:paraId="7FD2953E" w14:textId="77777777" w:rsidR="00D462DD" w:rsidRPr="00D462DD" w:rsidRDefault="00D462DD" w:rsidP="00D462DD">
      <w:pPr>
        <w:pStyle w:val="BodyText"/>
        <w:rPr>
          <w:rFonts w:cstheme="minorBidi"/>
          <w:sz w:val="24"/>
          <w:szCs w:val="24"/>
        </w:rPr>
      </w:pPr>
    </w:p>
    <w:p w14:paraId="4CB479A9" w14:textId="0DF17328" w:rsidR="00D462DD" w:rsidRPr="00D462DD" w:rsidRDefault="00D462DD" w:rsidP="00D462DD">
      <w:pPr>
        <w:pStyle w:val="BodyText"/>
        <w:rPr>
          <w:rFonts w:cstheme="minorBidi"/>
          <w:sz w:val="24"/>
          <w:szCs w:val="24"/>
        </w:rPr>
      </w:pPr>
      <w:r w:rsidRPr="00D462DD">
        <w:rPr>
          <w:rFonts w:cstheme="minorBidi"/>
          <w:sz w:val="24"/>
          <w:szCs w:val="24"/>
        </w:rPr>
        <w:t xml:space="preserve">Builds Relationships - Adapts quickly to different </w:t>
      </w:r>
      <w:r w:rsidR="00036EEE" w:rsidRPr="00D462DD">
        <w:rPr>
          <w:rFonts w:cstheme="minorBidi"/>
          <w:sz w:val="24"/>
          <w:szCs w:val="24"/>
        </w:rPr>
        <w:t>environments and</w:t>
      </w:r>
      <w:r w:rsidRPr="00D462DD">
        <w:rPr>
          <w:rFonts w:cstheme="minorBidi"/>
          <w:sz w:val="24"/>
          <w:szCs w:val="24"/>
        </w:rPr>
        <w:t xml:space="preserve"> uses different communications styles depending upon the needs of the </w:t>
      </w:r>
      <w:proofErr w:type="gramStart"/>
      <w:r w:rsidRPr="00D462DD">
        <w:rPr>
          <w:rFonts w:cstheme="minorBidi"/>
          <w:sz w:val="24"/>
          <w:szCs w:val="24"/>
        </w:rPr>
        <w:t>particular audience</w:t>
      </w:r>
      <w:proofErr w:type="gramEnd"/>
      <w:r w:rsidRPr="00D462DD">
        <w:rPr>
          <w:rFonts w:cstheme="minorBidi"/>
          <w:sz w:val="24"/>
          <w:szCs w:val="24"/>
        </w:rPr>
        <w:t>. History of building strong relationships across multiple stakeholders.</w:t>
      </w:r>
    </w:p>
    <w:p w14:paraId="42AC3843" w14:textId="77777777" w:rsidR="00D462DD" w:rsidRPr="00D462DD" w:rsidRDefault="00D462DD" w:rsidP="00D462DD">
      <w:pPr>
        <w:pStyle w:val="BodyText"/>
        <w:rPr>
          <w:rFonts w:cstheme="minorBidi"/>
          <w:sz w:val="24"/>
          <w:szCs w:val="24"/>
        </w:rPr>
      </w:pPr>
    </w:p>
    <w:p w14:paraId="24C8BF34" w14:textId="63F74372" w:rsidR="003F47D1" w:rsidRDefault="00D462DD" w:rsidP="00D462DD">
      <w:pPr>
        <w:pStyle w:val="BodyText"/>
        <w:rPr>
          <w:rFonts w:cstheme="minorBidi"/>
          <w:sz w:val="24"/>
          <w:szCs w:val="24"/>
        </w:rPr>
      </w:pPr>
      <w:r w:rsidRPr="00D462DD">
        <w:rPr>
          <w:rFonts w:cstheme="minorBidi"/>
          <w:sz w:val="24"/>
          <w:szCs w:val="24"/>
        </w:rPr>
        <w:t>Risk Management - Proactive in highlighting commercial risks, clarifying them to stakeholders and ensuring they are mitigated where possible.</w:t>
      </w:r>
    </w:p>
    <w:p w14:paraId="5539170C" w14:textId="77777777" w:rsidR="00D879A4" w:rsidRPr="00306B82" w:rsidRDefault="00D879A4" w:rsidP="00D462DD">
      <w:pPr>
        <w:pStyle w:val="BodyText"/>
        <w:rPr>
          <w:rFonts w:cstheme="minorHAnsi"/>
          <w:color w:val="FF0000"/>
        </w:rPr>
      </w:pPr>
    </w:p>
    <w:p w14:paraId="445BE3EA" w14:textId="77777777" w:rsidR="003F47D1" w:rsidRPr="00306B82" w:rsidRDefault="003F47D1" w:rsidP="003F47D1">
      <w:pPr>
        <w:pStyle w:val="Heading1"/>
        <w:rPr>
          <w:b/>
          <w:bCs/>
        </w:rPr>
      </w:pPr>
      <w:bookmarkStart w:id="3" w:name="_Toc148102405"/>
      <w:r>
        <w:t>Values and key behaviours</w:t>
      </w:r>
      <w:bookmarkEnd w:id="3"/>
    </w:p>
    <w:p w14:paraId="1443606D" w14:textId="77777777" w:rsidR="003F47D1" w:rsidRPr="001B0D5C" w:rsidRDefault="003F47D1" w:rsidP="003F47D1">
      <w:pPr>
        <w:spacing w:after="120"/>
        <w:rPr>
          <w:rFonts w:asciiTheme="minorHAnsi" w:hAnsiTheme="minorHAnsi" w:cstheme="minorBidi"/>
          <w:sz w:val="24"/>
          <w:szCs w:val="24"/>
          <w:lang w:val="en-GB"/>
        </w:rPr>
      </w:pPr>
      <w:r w:rsidRPr="2035E320">
        <w:rPr>
          <w:rFonts w:asciiTheme="minorHAnsi" w:hAnsiTheme="minorHAnsi" w:cstheme="minorBidi"/>
          <w:sz w:val="24"/>
          <w:szCs w:val="24"/>
          <w:lang w:val="en-GB"/>
        </w:rPr>
        <w:t>Homes England colleagues are expected to be flexible in undertaking duties and responsibilities commensurate with the general character of the role and level of responsibility.</w:t>
      </w:r>
    </w:p>
    <w:p w14:paraId="77D6F5F5" w14:textId="77777777" w:rsidR="003F47D1" w:rsidRDefault="003F47D1" w:rsidP="003F47D1">
      <w:pPr>
        <w:rPr>
          <w:rFonts w:asciiTheme="minorHAnsi" w:hAnsiTheme="minorHAnsi" w:cstheme="minorBidi"/>
          <w:sz w:val="24"/>
          <w:szCs w:val="24"/>
        </w:rPr>
      </w:pPr>
    </w:p>
    <w:p w14:paraId="0CA6B955" w14:textId="77777777" w:rsidR="003F47D1" w:rsidRDefault="003F47D1" w:rsidP="003F47D1">
      <w:pPr>
        <w:rPr>
          <w:rFonts w:asciiTheme="minorHAnsi" w:hAnsiTheme="minorHAnsi" w:cstheme="minorHAnsi"/>
          <w:sz w:val="24"/>
          <w:szCs w:val="24"/>
        </w:rPr>
      </w:pPr>
      <w:r w:rsidRPr="009D763E">
        <w:rPr>
          <w:rFonts w:asciiTheme="minorHAnsi" w:hAnsiTheme="minorHAnsi" w:cstheme="minorHAnsi"/>
          <w:sz w:val="24"/>
          <w:szCs w:val="24"/>
        </w:rPr>
        <w:t xml:space="preserve">The role consistently demonstrates and embeds the values and </w:t>
      </w:r>
      <w:proofErr w:type="spellStart"/>
      <w:r w:rsidRPr="009D763E">
        <w:rPr>
          <w:rFonts w:asciiTheme="minorHAnsi" w:hAnsiTheme="minorHAnsi" w:cstheme="minorHAnsi"/>
          <w:sz w:val="24"/>
          <w:szCs w:val="24"/>
        </w:rPr>
        <w:t>behaviours</w:t>
      </w:r>
      <w:proofErr w:type="spellEnd"/>
      <w:r w:rsidRPr="009D763E">
        <w:rPr>
          <w:rFonts w:asciiTheme="minorHAnsi" w:hAnsiTheme="minorHAnsi" w:cstheme="minorHAnsi"/>
          <w:sz w:val="24"/>
          <w:szCs w:val="24"/>
        </w:rPr>
        <w:t xml:space="preserve"> in daily work, contributing to a positive and inclusive culture.</w:t>
      </w:r>
    </w:p>
    <w:p w14:paraId="7320B922" w14:textId="77777777" w:rsidR="003F47D1" w:rsidRPr="00C81065" w:rsidRDefault="003F47D1" w:rsidP="003F47D1">
      <w:pPr>
        <w:rPr>
          <w:rFonts w:asciiTheme="minorHAnsi" w:hAnsiTheme="minorHAnsi" w:cstheme="minorHAnsi"/>
          <w:sz w:val="24"/>
          <w:szCs w:val="24"/>
        </w:rPr>
      </w:pPr>
    </w:p>
    <w:p w14:paraId="4E99BF57" w14:textId="02C05EBE" w:rsidR="00504BC1" w:rsidRPr="00504BC1" w:rsidRDefault="003F47D1" w:rsidP="00504BC1">
      <w:pPr>
        <w:pStyle w:val="BodyText"/>
        <w:spacing w:after="120"/>
        <w:rPr>
          <w:rFonts w:cstheme="minorHAnsi"/>
          <w:color w:val="000000" w:themeColor="text1"/>
          <w:sz w:val="10"/>
        </w:rPr>
      </w:pPr>
      <w:r>
        <w:rPr>
          <w:noProof/>
        </w:rPr>
        <w:lastRenderedPageBreak/>
        <w:drawing>
          <wp:inline distT="0" distB="0" distL="0" distR="0" wp14:anchorId="1AEB7DF6" wp14:editId="574BF5A5">
            <wp:extent cx="6462215" cy="1726158"/>
            <wp:effectExtent l="0" t="0" r="0" b="7620"/>
            <wp:docPr id="26632569" name="Picture 26632569" descr="A picture containing text, font, screenshot&#10;&#10;Description automatically generated">
              <a:extLst xmlns:a="http://schemas.openxmlformats.org/drawingml/2006/main">
                <a:ext uri="{FF2B5EF4-FFF2-40B4-BE49-F238E27FC236}">
                  <a16:creationId xmlns:a16="http://schemas.microsoft.com/office/drawing/2014/main" id="{1794006E-426E-4D56-AEF8-F344B0B217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474870" cy="1729538"/>
                    </a:xfrm>
                    <a:prstGeom prst="rect">
                      <a:avLst/>
                    </a:prstGeom>
                  </pic:spPr>
                </pic:pic>
              </a:graphicData>
            </a:graphic>
          </wp:inline>
        </w:drawing>
      </w:r>
    </w:p>
    <w:sectPr w:rsidR="00504BC1" w:rsidRPr="00504BC1" w:rsidSect="0080092C">
      <w:headerReference w:type="default" r:id="rId13"/>
      <w:footerReference w:type="default" r:id="rId14"/>
      <w:headerReference w:type="first" r:id="rId15"/>
      <w:footerReference w:type="first" r:id="rId16"/>
      <w:pgSz w:w="11906" w:h="16838"/>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E521B" w14:textId="77777777" w:rsidR="00926194" w:rsidRDefault="00926194" w:rsidP="00EA7247">
      <w:r>
        <w:separator/>
      </w:r>
    </w:p>
  </w:endnote>
  <w:endnote w:type="continuationSeparator" w:id="0">
    <w:p w14:paraId="4FEE2B1C" w14:textId="77777777" w:rsidR="00926194" w:rsidRDefault="00926194" w:rsidP="00EA7247">
      <w:r>
        <w:continuationSeparator/>
      </w:r>
    </w:p>
  </w:endnote>
  <w:endnote w:type="continuationNotice" w:id="1">
    <w:p w14:paraId="27AB0266" w14:textId="77777777" w:rsidR="00926194" w:rsidRDefault="009261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0D1B3" w14:textId="219FA7F0" w:rsidR="00515D03" w:rsidRDefault="00515D03" w:rsidP="00515D03">
    <w:pPr>
      <w:pStyle w:val="Footer"/>
    </w:pPr>
    <w:r>
      <w:rPr>
        <w:noProof/>
      </w:rPr>
      <mc:AlternateContent>
        <mc:Choice Requires="wps">
          <w:drawing>
            <wp:anchor distT="0" distB="0" distL="114300" distR="114300" simplePos="0" relativeHeight="251658240" behindDoc="0" locked="0" layoutInCell="1" allowOverlap="1" wp14:anchorId="3246AB87" wp14:editId="09CD9685">
              <wp:simplePos x="0" y="0"/>
              <wp:positionH relativeFrom="column">
                <wp:posOffset>-952500</wp:posOffset>
              </wp:positionH>
              <wp:positionV relativeFrom="paragraph">
                <wp:posOffset>132080</wp:posOffset>
              </wp:positionV>
              <wp:extent cx="8055610" cy="381000"/>
              <wp:effectExtent l="0" t="0" r="2540" b="0"/>
              <wp:wrapNone/>
              <wp:docPr id="4" name="Rectangle 4">
                <a:extLst xmlns:a="http://schemas.openxmlformats.org/drawingml/2006/main">
                  <a:ext uri="{FF2B5EF4-FFF2-40B4-BE49-F238E27FC236}">
                    <a16:creationId xmlns:a16="http://schemas.microsoft.com/office/drawing/2014/main" id="{84B16688-953B-4209-8362-85884ECE396F}"/>
                  </a:ext>
                </a:extLst>
              </wp:docPr>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82785E" id="Rectangle 4" o:spid="_x0000_s1026" style="position:absolute;margin-left:-75pt;margin-top:10.4pt;width:634.3pt;height:3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fillcolor="#006c7d" stroked="f" strokeweight="1pt"/>
          </w:pict>
        </mc:Fallback>
      </mc:AlternateContent>
    </w:r>
    <w:r>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99415745-BC97-4398-8133-DBDBC61FEB13}"/>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379EA6EF" id="_x0000_t202" coordsize="21600,21600" o:spt="202" path="m,l,21600r21600,l21600,xe">
              <v:stroke joinstyle="miter"/>
              <v:path gradientshapeok="t" o:connecttype="rect"/>
            </v:shapetype>
            <v:shape id="Text Box 9" o:spid="_x0000_s1030" type="#_x0000_t202" alt="{&quot;HashCode&quot;:-1663372469,&quot;Height&quot;:841.0,&quot;Width&quot;:595.0,&quot;Placement&quot;:&quot;Footer&quot;,&quot;Index&quot;:&quot;FirstPage&quot;,&quot;Section&quot;:2,&quot;Top&quot;:0.0,&quot;Left&quot;:0.0}"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o:allowincell="f" filled="f" stroked="f" strokeweight=".5pt">
              <v:textbox inset=",0,,0">
                <w:txbxContent>
                  <w:p w14:paraId="0A42DF82" w14:textId="77777777" w:rsidR="00515D03" w:rsidRPr="00ED6D8F" w:rsidRDefault="00515D03" w:rsidP="00515D03">
                    <w:pPr>
                      <w:jc w:val="center"/>
                      <w:rPr>
                        <w:rFonts w:cs="Calibri"/>
                        <w:color w:val="FFFFFF" w:themeColor="background1"/>
                        <w:sz w:val="24"/>
                      </w:rPr>
                    </w:pPr>
                    <w:r w:rsidRPr="00ED6D8F">
                      <w:rPr>
                        <w:rFonts w:cs="Calibri"/>
                        <w:color w:val="FFFFFF" w:themeColor="background1"/>
                        <w:sz w:val="24"/>
                      </w:rPr>
                      <w:t xml:space="preserve">OFFICIAL </w:t>
                    </w:r>
                  </w:p>
                </w:txbxContent>
              </v:textbox>
              <w10:wrap anchorx="page" anchory="page"/>
            </v:shape>
          </w:pict>
        </mc:Fallback>
      </mc:AlternateContent>
    </w:r>
    <w:r>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a:extLst xmlns:a="http://schemas.openxmlformats.org/drawingml/2006/main">
                  <a:ext uri="{FF2B5EF4-FFF2-40B4-BE49-F238E27FC236}">
                    <a16:creationId xmlns:a16="http://schemas.microsoft.com/office/drawing/2014/main" id="{7184893E-8305-4F25-9615-5AD2786C253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59205B18" id="Text Box 10" o:spid="_x0000_s1031" type="#_x0000_t202"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FJD&#10;IwoXAgAANQQAAA4AAAAAAAAAAAAAAAAALgIAAGRycy9lMm9Eb2MueG1sUEsBAi0AFAAGAAgAAAAh&#10;ADft0fjZAAAAAwEAAA8AAAAAAAAAAAAAAAAAcQQAAGRycy9kb3ducmV2LnhtbFBLBQYAAAAABAAE&#10;APMAAAB3BQAAAAA=&#10;" filled="f" stroked="f">
              <v:textbox style="mso-fit-shape-to-text:t" inset="0,0,0,15pt">
                <w:txbxContent>
                  <w:p w14:paraId="0B912F67" w14:textId="77777777" w:rsidR="00515D03" w:rsidRPr="0018480C" w:rsidRDefault="00515D03" w:rsidP="00515D03">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32A9AC60" w14:textId="3A8C273B" w:rsidR="00515D03" w:rsidRDefault="00ED6D8F" w:rsidP="00515D03">
    <w:pPr>
      <w:pStyle w:val="Footer"/>
    </w:pPr>
    <w:r>
      <w:rPr>
        <w:noProof/>
        <w14:ligatures w14:val="standardContextual"/>
      </w:rPr>
      <mc:AlternateContent>
        <mc:Choice Requires="wps">
          <w:drawing>
            <wp:anchor distT="0" distB="0" distL="114300" distR="114300" simplePos="0" relativeHeight="251658249" behindDoc="0" locked="0" layoutInCell="1" allowOverlap="1" wp14:anchorId="7273C1EC" wp14:editId="35087E68">
              <wp:simplePos x="0" y="0"/>
              <wp:positionH relativeFrom="column">
                <wp:posOffset>21590</wp:posOffset>
              </wp:positionH>
              <wp:positionV relativeFrom="paragraph">
                <wp:posOffset>52070</wp:posOffset>
              </wp:positionV>
              <wp:extent cx="1047750" cy="297180"/>
              <wp:effectExtent l="0" t="0" r="0" b="7620"/>
              <wp:wrapNone/>
              <wp:docPr id="163540110" name="Text Box 163540110">
                <a:extLst xmlns:a="http://schemas.openxmlformats.org/drawingml/2006/main">
                  <a:ext uri="{FF2B5EF4-FFF2-40B4-BE49-F238E27FC236}">
                    <a16:creationId xmlns:a16="http://schemas.microsoft.com/office/drawing/2014/main" id="{B1125E14-8D51-4A41-BD5E-A78F54275ED1}"/>
                  </a:ext>
                </a:extLst>
              </wp:docPr>
              <wp:cNvGraphicFramePr/>
              <a:graphic xmlns:a="http://schemas.openxmlformats.org/drawingml/2006/main">
                <a:graphicData uri="http://schemas.microsoft.com/office/word/2010/wordprocessingShape">
                  <wps:wsp>
                    <wps:cNvSpPr txBox="1"/>
                    <wps:spPr>
                      <a:xfrm>
                        <a:off x="0" y="0"/>
                        <a:ext cx="1047750" cy="297180"/>
                      </a:xfrm>
                      <a:prstGeom prst="rect">
                        <a:avLst/>
                      </a:prstGeom>
                      <a:noFill/>
                      <a:ln w="6350">
                        <a:noFill/>
                      </a:ln>
                    </wps:spPr>
                    <wps:txb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73C1EC" id="Text Box 163540110" o:spid="_x0000_s1032" type="#_x0000_t202" style="position:absolute;margin-left:1.7pt;margin-top:4.1pt;width:82.5pt;height:23.4pt;z-index:25165824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" filled="f" stroked="f" strokeweight=".5pt">
              <v:textbox>
                <w:txbxContent>
                  <w:p w14:paraId="6EA620E7" w14:textId="77777777" w:rsidR="00ED6D8F" w:rsidRPr="003F47D1" w:rsidRDefault="00ED6D8F" w:rsidP="00ED6D8F">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p>
  <w:p w14:paraId="64676F03" w14:textId="2E0026A2" w:rsidR="00172962" w:rsidRPr="00515D03" w:rsidRDefault="00172962" w:rsidP="00515D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6F508" w14:textId="5B220445" w:rsidR="0008257C" w:rsidRDefault="005836A7" w:rsidP="0008257C">
    <w:pPr>
      <w:pStyle w:val="Footer"/>
    </w:pPr>
    <w:r>
      <w:rPr>
        <w:noProof/>
        <w14:ligatures w14:val="standardContextual"/>
      </w:rPr>
      <mc:AlternateContent>
        <mc:Choice Requires="wps">
          <w:drawing>
            <wp:anchor distT="0" distB="0" distL="114300" distR="114300" simplePos="0" relativeHeight="251658248" behindDoc="0" locked="0" layoutInCell="1" allowOverlap="1" wp14:anchorId="430AAE32" wp14:editId="115F497D">
              <wp:simplePos x="0" y="0"/>
              <wp:positionH relativeFrom="column">
                <wp:posOffset>0</wp:posOffset>
              </wp:positionH>
              <wp:positionV relativeFrom="paragraph">
                <wp:posOffset>221</wp:posOffset>
              </wp:positionV>
              <wp:extent cx="1047750" cy="297711"/>
              <wp:effectExtent l="0" t="0" r="0" b="7620"/>
              <wp:wrapNone/>
              <wp:docPr id="2" name="Text Box 2">
                <a:extLst xmlns:a="http://schemas.openxmlformats.org/drawingml/2006/main">
                  <a:ext uri="{FF2B5EF4-FFF2-40B4-BE49-F238E27FC236}">
                    <a16:creationId xmlns:a16="http://schemas.microsoft.com/office/drawing/2014/main" id="{C71AEE5F-F9FC-474F-BCA7-F936BC3D581F}"/>
                  </a:ext>
                </a:extLst>
              </wp:docPr>
              <wp:cNvGraphicFramePr/>
              <a:graphic xmlns:a="http://schemas.openxmlformats.org/drawingml/2006/main">
                <a:graphicData uri="http://schemas.microsoft.com/office/word/2010/wordprocessingShape">
                  <wps:wsp>
                    <wps:cNvSpPr txBox="1"/>
                    <wps:spPr>
                      <a:xfrm>
                        <a:off x="0" y="0"/>
                        <a:ext cx="1047750" cy="297711"/>
                      </a:xfrm>
                      <a:prstGeom prst="rect">
                        <a:avLst/>
                      </a:prstGeom>
                      <a:noFill/>
                      <a:ln w="6350">
                        <a:noFill/>
                      </a:ln>
                    </wps:spPr>
                    <wps:txb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30AAE32" id="_x0000_t202" coordsize="21600,21600" o:spt="202" path="m,l,21600r21600,l21600,xe">
              <v:stroke joinstyle="miter"/>
              <v:path gradientshapeok="t" o:connecttype="rect"/>
            </v:shapetype>
            <v:shape id="Text Box 2" o:spid="_x0000_s1033" type="#_x0000_t202" style="position:absolute;margin-left:0;margin-top:0;width:82.5pt;height:23.45pt;z-index:251658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" filled="f" stroked="f" strokeweight=".5pt">
              <v:textbox>
                <w:txbxContent>
                  <w:p w14:paraId="5A668D46" w14:textId="395E277C" w:rsidR="005836A7" w:rsidRPr="003F47D1" w:rsidRDefault="003F47D1">
                    <w:pPr>
                      <w:rPr>
                        <w:b/>
                        <w:bCs/>
                        <w:color w:val="FFFFFF" w:themeColor="background1"/>
                        <w:sz w:val="18"/>
                        <w:szCs w:val="18"/>
                        <w14:textOutline w14:w="9525" w14:cap="rnd" w14:cmpd="sng" w14:algn="ctr">
                          <w14:noFill/>
                          <w14:prstDash w14:val="solid"/>
                          <w14:bevel/>
                        </w14:textOutline>
                      </w:rPr>
                    </w:pPr>
                    <w:r w:rsidRPr="003F47D1">
                      <w:rPr>
                        <w:b/>
                        <w:bCs/>
                        <w:color w:val="FFFFFF" w:themeColor="background1"/>
                        <w:sz w:val="18"/>
                        <w:szCs w:val="18"/>
                        <w14:textOutline w14:w="9525" w14:cap="rnd" w14:cmpd="sng" w14:algn="ctr">
                          <w14:noFill/>
                          <w14:prstDash w14:val="solid"/>
                          <w14:bevel/>
                        </w14:textOutline>
                      </w:rPr>
                      <w:t>V2 Oct 2025</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a:extLst xmlns:a="http://schemas.openxmlformats.org/drawingml/2006/main">
                  <a:ext uri="{FF2B5EF4-FFF2-40B4-BE49-F238E27FC236}">
                    <a16:creationId xmlns:a16="http://schemas.microsoft.com/office/drawing/2014/main" id="{C0B34C75-0A38-4184-A8AA-F3D4438D0250}"/>
                  </a:ext>
                </a:extLst>
              </wp:docPr>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8E6BCB" id="Rectangle 91" o:spid="_x0000_s1026"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fillcolor="#006c7d" stroked="f" strokeweight="1pt"/>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a:extLst xmlns:a="http://schemas.openxmlformats.org/drawingml/2006/main">
                  <a:ext uri="{FF2B5EF4-FFF2-40B4-BE49-F238E27FC236}">
                    <a16:creationId xmlns:a16="http://schemas.microsoft.com/office/drawing/2014/main" id="{FA9157AD-0FDF-42BA-A8F2-A20FD87685C9}"/>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6772FD09" id="Text Box 94" o:spid="_x0000_s1034" type="#_x0000_t202" alt="{&quot;HashCode&quot;:-1663372469,&quot;Height&quot;:841.0,&quot;Width&quot;:595.0,&quot;Placement&quot;:&quot;Footer&quot;,&quot;Index&quot;:&quot;FirstPage&quot;,&quot;Section&quot;:1,&quot;Top&quot;:0.0,&quot;Left&quot;:0.0}"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JrIN0wXAgAAKwQAAA4AAAAAAAAAAAAAAAAALgIAAGRycy9lMm9Eb2MueG1sUEsBAi0AFAAG&#10;AAgAAAAhAJ/VQezfAAAACwEAAA8AAAAAAAAAAAAAAAAAcQQAAGRycy9kb3ducmV2LnhtbFBLBQYA&#10;AAAABAAEAPMAAAB9BQAAAAA=&#10;" o:allowincell="f" filled="f" stroked="f" strokeweight=".5pt">
              <v:textbox inset=",0,,0">
                <w:txbxContent>
                  <w:p w14:paraId="0687BC4E" w14:textId="77777777" w:rsidR="0008257C" w:rsidRPr="000A0450" w:rsidRDefault="0008257C" w:rsidP="0008257C">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a:extLst xmlns:a="http://schemas.openxmlformats.org/drawingml/2006/main">
                  <a:ext uri="{FF2B5EF4-FFF2-40B4-BE49-F238E27FC236}">
                    <a16:creationId xmlns:a16="http://schemas.microsoft.com/office/drawing/2014/main" id="{29F3095F-3ED7-4ABA-9ED7-F478E8E5AB0B}"/>
                  </a:ext>
                </a:extLst>
              </wp:docPr>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w14:anchorId="50A89758" id="Text Box 90" o:spid="_x0000_s1035" type="#_x0000_t202" alt="{&quot;HashCode&quot;:-1663372469,&quot;Height&quot;:841.0,&quot;Width&quot;:595.0,&quot;Placement&quot;:&quot;Footer&quot;,&quot;Index&quot;:&quot;FirstPage&quot;,&quot;Section&quot;:2,&quot;Top&quot;:0.0,&quot;Left&quot;:0.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o:allowincell="f" filled="f" stroked="f" strokeweight=".5pt">
              <v:textbox inset=",0,,0">
                <w:txbxContent>
                  <w:p w14:paraId="2E013A40" w14:textId="77777777" w:rsidR="0008257C" w:rsidRPr="002A2616" w:rsidRDefault="0008257C" w:rsidP="0008257C">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a:extLst xmlns:a="http://schemas.openxmlformats.org/drawingml/2006/main">
                  <a:ext uri="{FF2B5EF4-FFF2-40B4-BE49-F238E27FC236}">
                    <a16:creationId xmlns:a16="http://schemas.microsoft.com/office/drawing/2014/main" id="{412EE142-195A-4F1D-A95D-08367B965E88}"/>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471B3C00" id="Text Box 8" o:spid="_x0000_s1036" type="#_x0000_t202"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IsB&#10;W8EXAgAANQQAAA4AAAAAAAAAAAAAAAAALgIAAGRycy9lMm9Eb2MueG1sUEsBAi0AFAAGAAgAAAAh&#10;ADft0fjZAAAAAwEAAA8AAAAAAAAAAAAAAAAAcQQAAGRycy9kb3ducmV2LnhtbFBLBQYAAAAABAAE&#10;APMAAAB3BQAAAAA=&#10;" filled="f" stroked="f">
              <v:textbox style="mso-fit-shape-to-text:t" inset="0,0,0,15pt">
                <w:txbxContent>
                  <w:p w14:paraId="12336D23" w14:textId="77777777" w:rsidR="0008257C" w:rsidRPr="0018480C" w:rsidRDefault="0008257C" w:rsidP="0008257C">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14:paraId="4FAD1B49" w14:textId="397FBE1E" w:rsidR="00172962" w:rsidRDefault="001729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0DC6C" w14:textId="77777777" w:rsidR="00926194" w:rsidRDefault="00926194" w:rsidP="00EA7247">
      <w:r>
        <w:separator/>
      </w:r>
    </w:p>
  </w:footnote>
  <w:footnote w:type="continuationSeparator" w:id="0">
    <w:p w14:paraId="4DC98D75" w14:textId="77777777" w:rsidR="00926194" w:rsidRDefault="00926194" w:rsidP="00EA7247">
      <w:r>
        <w:continuationSeparator/>
      </w:r>
    </w:p>
  </w:footnote>
  <w:footnote w:type="continuationNotice" w:id="1">
    <w:p w14:paraId="0BCBC7DA" w14:textId="77777777" w:rsidR="00926194" w:rsidRDefault="009261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3A4C2" w14:textId="58F917B4" w:rsidR="00842217" w:rsidRDefault="00842217" w:rsidP="00842217">
    <w:pPr>
      <w:pStyle w:val="Header"/>
    </w:pPr>
    <w:r>
      <w:rPr>
        <w:noProof/>
      </w:rPr>
      <mc:AlternateContent>
        <mc:Choice Requires="wps">
          <w:drawing>
            <wp:anchor distT="45720" distB="45720" distL="114300" distR="114300" simplePos="0" relativeHeight="251658241"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a:extLst xmlns:a="http://schemas.openxmlformats.org/drawingml/2006/main">
                  <a:ext uri="{FF2B5EF4-FFF2-40B4-BE49-F238E27FC236}">
                    <a16:creationId xmlns:a16="http://schemas.microsoft.com/office/drawing/2014/main" id="{AEF6D544-DFAD-4566-8B7C-EC83360C728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0376EB" id="_x0000_t202" coordsize="21600,21600" o:spt="202" path="m,l,21600r21600,l21600,xe">
              <v:stroke joinstyle="miter"/>
              <v:path gradientshapeok="t" o:connecttype="rect"/>
            </v:shapetype>
            <v:shape id="Text Box 21" o:spid="_x0000_s1029" type="#_x0000_t202" style="position:absolute;margin-left:204.3pt;margin-top:-24.5pt;width:318.9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filled="f" stroked="f">
              <v:textbox>
                <w:txbxContent>
                  <w:p w14:paraId="2A16D26F" w14:textId="77777777" w:rsidR="00842217" w:rsidRPr="009B5584" w:rsidRDefault="00842217" w:rsidP="004710BB">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14:paraId="4893AF9C" w14:textId="77777777" w:rsidR="00842217" w:rsidRDefault="00842217" w:rsidP="00842217"/>
                </w:txbxContent>
              </v:textbox>
            </v:shape>
          </w:pict>
        </mc:Fallback>
      </mc:AlternateContent>
    </w:r>
  </w:p>
  <w:p w14:paraId="523FA22F" w14:textId="77777777" w:rsidR="00842217" w:rsidRDefault="008422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5"/>
      <w:gridCol w:w="3485"/>
      <w:gridCol w:w="3485"/>
    </w:tblGrid>
    <w:tr w:rsidR="573BC2EB" w14:paraId="63A55E39" w14:textId="77777777" w:rsidTr="573BC2EB">
      <w:trPr>
        <w:trHeight w:val="300"/>
      </w:trPr>
      <w:tc>
        <w:tcPr>
          <w:tcW w:w="3485" w:type="dxa"/>
        </w:tcPr>
        <w:p w14:paraId="1D73905D" w14:textId="54F49854" w:rsidR="573BC2EB" w:rsidRDefault="573BC2EB" w:rsidP="573BC2EB">
          <w:pPr>
            <w:pStyle w:val="Header"/>
            <w:ind w:left="-115"/>
          </w:pPr>
        </w:p>
      </w:tc>
      <w:tc>
        <w:tcPr>
          <w:tcW w:w="3485" w:type="dxa"/>
        </w:tcPr>
        <w:p w14:paraId="560C7ECC" w14:textId="253EBD28" w:rsidR="573BC2EB" w:rsidRDefault="573BC2EB" w:rsidP="573BC2EB">
          <w:pPr>
            <w:pStyle w:val="Header"/>
            <w:jc w:val="center"/>
          </w:pPr>
        </w:p>
      </w:tc>
      <w:tc>
        <w:tcPr>
          <w:tcW w:w="3485" w:type="dxa"/>
        </w:tcPr>
        <w:p w14:paraId="574C9232" w14:textId="5C5A27C3" w:rsidR="573BC2EB" w:rsidRDefault="573BC2EB" w:rsidP="573BC2EB">
          <w:pPr>
            <w:pStyle w:val="Header"/>
            <w:ind w:right="-115"/>
            <w:jc w:val="right"/>
          </w:pPr>
        </w:p>
      </w:tc>
    </w:tr>
  </w:tbl>
  <w:p w14:paraId="084E5955" w14:textId="6F2A3A32" w:rsidR="000F4748" w:rsidRDefault="000F4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335A7"/>
    <w:multiLevelType w:val="hybridMultilevel"/>
    <w:tmpl w:val="E5C4514C"/>
    <w:lvl w:ilvl="0" w:tplc="08090001">
      <w:start w:val="1"/>
      <w:numFmt w:val="bullet"/>
      <w:lvlText w:val=""/>
      <w:lvlJc w:val="left"/>
      <w:pPr>
        <w:ind w:left="1434" w:hanging="360"/>
      </w:pPr>
      <w:rPr>
        <w:rFonts w:ascii="Symbol" w:hAnsi="Symbol" w:hint="default"/>
      </w:rPr>
    </w:lvl>
    <w:lvl w:ilvl="1" w:tplc="08090003" w:tentative="1">
      <w:start w:val="1"/>
      <w:numFmt w:val="bullet"/>
      <w:lvlText w:val="o"/>
      <w:lvlJc w:val="left"/>
      <w:pPr>
        <w:ind w:left="2154" w:hanging="360"/>
      </w:pPr>
      <w:rPr>
        <w:rFonts w:ascii="Courier New" w:hAnsi="Courier New" w:cs="Courier New" w:hint="default"/>
      </w:rPr>
    </w:lvl>
    <w:lvl w:ilvl="2" w:tplc="08090005" w:tentative="1">
      <w:start w:val="1"/>
      <w:numFmt w:val="bullet"/>
      <w:lvlText w:val=""/>
      <w:lvlJc w:val="left"/>
      <w:pPr>
        <w:ind w:left="2874" w:hanging="360"/>
      </w:pPr>
      <w:rPr>
        <w:rFonts w:ascii="Wingdings" w:hAnsi="Wingdings" w:hint="default"/>
      </w:rPr>
    </w:lvl>
    <w:lvl w:ilvl="3" w:tplc="08090001" w:tentative="1">
      <w:start w:val="1"/>
      <w:numFmt w:val="bullet"/>
      <w:lvlText w:val=""/>
      <w:lvlJc w:val="left"/>
      <w:pPr>
        <w:ind w:left="3594" w:hanging="360"/>
      </w:pPr>
      <w:rPr>
        <w:rFonts w:ascii="Symbol" w:hAnsi="Symbol" w:hint="default"/>
      </w:rPr>
    </w:lvl>
    <w:lvl w:ilvl="4" w:tplc="08090003" w:tentative="1">
      <w:start w:val="1"/>
      <w:numFmt w:val="bullet"/>
      <w:lvlText w:val="o"/>
      <w:lvlJc w:val="left"/>
      <w:pPr>
        <w:ind w:left="4314" w:hanging="360"/>
      </w:pPr>
      <w:rPr>
        <w:rFonts w:ascii="Courier New" w:hAnsi="Courier New" w:cs="Courier New" w:hint="default"/>
      </w:rPr>
    </w:lvl>
    <w:lvl w:ilvl="5" w:tplc="08090005" w:tentative="1">
      <w:start w:val="1"/>
      <w:numFmt w:val="bullet"/>
      <w:lvlText w:val=""/>
      <w:lvlJc w:val="left"/>
      <w:pPr>
        <w:ind w:left="5034" w:hanging="360"/>
      </w:pPr>
      <w:rPr>
        <w:rFonts w:ascii="Wingdings" w:hAnsi="Wingdings" w:hint="default"/>
      </w:rPr>
    </w:lvl>
    <w:lvl w:ilvl="6" w:tplc="08090001" w:tentative="1">
      <w:start w:val="1"/>
      <w:numFmt w:val="bullet"/>
      <w:lvlText w:val=""/>
      <w:lvlJc w:val="left"/>
      <w:pPr>
        <w:ind w:left="5754" w:hanging="360"/>
      </w:pPr>
      <w:rPr>
        <w:rFonts w:ascii="Symbol" w:hAnsi="Symbol" w:hint="default"/>
      </w:rPr>
    </w:lvl>
    <w:lvl w:ilvl="7" w:tplc="08090003" w:tentative="1">
      <w:start w:val="1"/>
      <w:numFmt w:val="bullet"/>
      <w:lvlText w:val="o"/>
      <w:lvlJc w:val="left"/>
      <w:pPr>
        <w:ind w:left="6474" w:hanging="360"/>
      </w:pPr>
      <w:rPr>
        <w:rFonts w:ascii="Courier New" w:hAnsi="Courier New" w:cs="Courier New" w:hint="default"/>
      </w:rPr>
    </w:lvl>
    <w:lvl w:ilvl="8" w:tplc="08090005" w:tentative="1">
      <w:start w:val="1"/>
      <w:numFmt w:val="bullet"/>
      <w:lvlText w:val=""/>
      <w:lvlJc w:val="left"/>
      <w:pPr>
        <w:ind w:left="7194" w:hanging="360"/>
      </w:pPr>
      <w:rPr>
        <w:rFonts w:ascii="Wingdings" w:hAnsi="Wingdings" w:hint="default"/>
      </w:rPr>
    </w:lvl>
  </w:abstractNum>
  <w:abstractNum w:abstractNumId="1" w15:restartNumberingAfterBreak="0">
    <w:nsid w:val="1CC03179"/>
    <w:multiLevelType w:val="hybridMultilevel"/>
    <w:tmpl w:val="5650C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C011EC"/>
    <w:multiLevelType w:val="hybridMultilevel"/>
    <w:tmpl w:val="A1C21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5E22D6"/>
    <w:multiLevelType w:val="hybridMultilevel"/>
    <w:tmpl w:val="45DEB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831CEB"/>
    <w:multiLevelType w:val="hybridMultilevel"/>
    <w:tmpl w:val="52E6B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9325937">
    <w:abstractNumId w:val="1"/>
  </w:num>
  <w:num w:numId="2" w16cid:durableId="1690108943">
    <w:abstractNumId w:val="3"/>
  </w:num>
  <w:num w:numId="3" w16cid:durableId="1751005836">
    <w:abstractNumId w:val="2"/>
  </w:num>
  <w:num w:numId="4" w16cid:durableId="1943996473">
    <w:abstractNumId w:val="0"/>
  </w:num>
  <w:num w:numId="5" w16cid:durableId="2015109925">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55E"/>
    <w:rsid w:val="00004EE7"/>
    <w:rsid w:val="000075AA"/>
    <w:rsid w:val="00007AC6"/>
    <w:rsid w:val="000101CD"/>
    <w:rsid w:val="00022D5E"/>
    <w:rsid w:val="00024C05"/>
    <w:rsid w:val="00025534"/>
    <w:rsid w:val="00036EEE"/>
    <w:rsid w:val="000554B6"/>
    <w:rsid w:val="0006011E"/>
    <w:rsid w:val="00071AD4"/>
    <w:rsid w:val="00074108"/>
    <w:rsid w:val="000746A4"/>
    <w:rsid w:val="000757F7"/>
    <w:rsid w:val="00081D90"/>
    <w:rsid w:val="0008257C"/>
    <w:rsid w:val="00084A2C"/>
    <w:rsid w:val="00084B27"/>
    <w:rsid w:val="0008798B"/>
    <w:rsid w:val="000906AE"/>
    <w:rsid w:val="000A0450"/>
    <w:rsid w:val="000A0457"/>
    <w:rsid w:val="000A34B5"/>
    <w:rsid w:val="000B1B2E"/>
    <w:rsid w:val="000B38E4"/>
    <w:rsid w:val="000C7265"/>
    <w:rsid w:val="000C7AD6"/>
    <w:rsid w:val="000D266F"/>
    <w:rsid w:val="000D2A03"/>
    <w:rsid w:val="000D61B6"/>
    <w:rsid w:val="000E487E"/>
    <w:rsid w:val="000E6EE7"/>
    <w:rsid w:val="000E7C7F"/>
    <w:rsid w:val="000F22E9"/>
    <w:rsid w:val="000F3F3D"/>
    <w:rsid w:val="000F41D7"/>
    <w:rsid w:val="000F4748"/>
    <w:rsid w:val="000F6181"/>
    <w:rsid w:val="00100371"/>
    <w:rsid w:val="0010648D"/>
    <w:rsid w:val="00113596"/>
    <w:rsid w:val="00123F5E"/>
    <w:rsid w:val="001261E6"/>
    <w:rsid w:val="00132CC2"/>
    <w:rsid w:val="00136998"/>
    <w:rsid w:val="00137809"/>
    <w:rsid w:val="001405E9"/>
    <w:rsid w:val="00143DC6"/>
    <w:rsid w:val="0014752B"/>
    <w:rsid w:val="00153F70"/>
    <w:rsid w:val="0015540A"/>
    <w:rsid w:val="00155998"/>
    <w:rsid w:val="001632DD"/>
    <w:rsid w:val="00164BA6"/>
    <w:rsid w:val="00166342"/>
    <w:rsid w:val="0017288C"/>
    <w:rsid w:val="00172962"/>
    <w:rsid w:val="00174136"/>
    <w:rsid w:val="00177931"/>
    <w:rsid w:val="00184805"/>
    <w:rsid w:val="001876AE"/>
    <w:rsid w:val="001A0068"/>
    <w:rsid w:val="001A587C"/>
    <w:rsid w:val="001A7D6A"/>
    <w:rsid w:val="001B0D5C"/>
    <w:rsid w:val="001B40A2"/>
    <w:rsid w:val="001B4376"/>
    <w:rsid w:val="001C1BAD"/>
    <w:rsid w:val="001C649B"/>
    <w:rsid w:val="001D311E"/>
    <w:rsid w:val="001E0B3D"/>
    <w:rsid w:val="001E35ED"/>
    <w:rsid w:val="001E3EA5"/>
    <w:rsid w:val="001E7083"/>
    <w:rsid w:val="001F07EB"/>
    <w:rsid w:val="001F576E"/>
    <w:rsid w:val="001F7055"/>
    <w:rsid w:val="00202043"/>
    <w:rsid w:val="00202D27"/>
    <w:rsid w:val="00205742"/>
    <w:rsid w:val="00206B8E"/>
    <w:rsid w:val="00220D65"/>
    <w:rsid w:val="00221B29"/>
    <w:rsid w:val="002232A9"/>
    <w:rsid w:val="00235F50"/>
    <w:rsid w:val="002376E3"/>
    <w:rsid w:val="00237C43"/>
    <w:rsid w:val="002413D5"/>
    <w:rsid w:val="00243575"/>
    <w:rsid w:val="00244578"/>
    <w:rsid w:val="00247BEC"/>
    <w:rsid w:val="002631A7"/>
    <w:rsid w:val="00272293"/>
    <w:rsid w:val="0027469E"/>
    <w:rsid w:val="0027589B"/>
    <w:rsid w:val="0028295B"/>
    <w:rsid w:val="00282FBF"/>
    <w:rsid w:val="00284AD3"/>
    <w:rsid w:val="00290521"/>
    <w:rsid w:val="00291987"/>
    <w:rsid w:val="00291DCA"/>
    <w:rsid w:val="002B33D6"/>
    <w:rsid w:val="002B4825"/>
    <w:rsid w:val="002C16D8"/>
    <w:rsid w:val="002C54DA"/>
    <w:rsid w:val="002D063D"/>
    <w:rsid w:val="002D11F9"/>
    <w:rsid w:val="002D1DBD"/>
    <w:rsid w:val="002D50E7"/>
    <w:rsid w:val="002E16C1"/>
    <w:rsid w:val="002E4CC7"/>
    <w:rsid w:val="002E735E"/>
    <w:rsid w:val="002E7DFC"/>
    <w:rsid w:val="002F4163"/>
    <w:rsid w:val="002F7BC0"/>
    <w:rsid w:val="00300173"/>
    <w:rsid w:val="00301B8E"/>
    <w:rsid w:val="00301C53"/>
    <w:rsid w:val="00302BBE"/>
    <w:rsid w:val="00303F60"/>
    <w:rsid w:val="00306B82"/>
    <w:rsid w:val="00313ABE"/>
    <w:rsid w:val="00324F77"/>
    <w:rsid w:val="0033659B"/>
    <w:rsid w:val="00352019"/>
    <w:rsid w:val="003664B5"/>
    <w:rsid w:val="003678C1"/>
    <w:rsid w:val="003808CB"/>
    <w:rsid w:val="0038551C"/>
    <w:rsid w:val="003935EB"/>
    <w:rsid w:val="0039564D"/>
    <w:rsid w:val="003A6C80"/>
    <w:rsid w:val="003B21EC"/>
    <w:rsid w:val="003B2C2D"/>
    <w:rsid w:val="003C121F"/>
    <w:rsid w:val="003C1817"/>
    <w:rsid w:val="003D0577"/>
    <w:rsid w:val="003D0F12"/>
    <w:rsid w:val="003D3DF7"/>
    <w:rsid w:val="003D48D1"/>
    <w:rsid w:val="003E2BE9"/>
    <w:rsid w:val="003F199B"/>
    <w:rsid w:val="003F23FE"/>
    <w:rsid w:val="003F4261"/>
    <w:rsid w:val="003F44D4"/>
    <w:rsid w:val="003F47D1"/>
    <w:rsid w:val="0040053A"/>
    <w:rsid w:val="00403793"/>
    <w:rsid w:val="00410194"/>
    <w:rsid w:val="0041129B"/>
    <w:rsid w:val="00413BE8"/>
    <w:rsid w:val="004165D8"/>
    <w:rsid w:val="00417142"/>
    <w:rsid w:val="004200E7"/>
    <w:rsid w:val="0042235E"/>
    <w:rsid w:val="00423FAB"/>
    <w:rsid w:val="00425EBE"/>
    <w:rsid w:val="00426420"/>
    <w:rsid w:val="00431A4F"/>
    <w:rsid w:val="00432621"/>
    <w:rsid w:val="0043596E"/>
    <w:rsid w:val="00435F4F"/>
    <w:rsid w:val="004520BF"/>
    <w:rsid w:val="004609E2"/>
    <w:rsid w:val="00470D83"/>
    <w:rsid w:val="004710BB"/>
    <w:rsid w:val="00471554"/>
    <w:rsid w:val="004834C8"/>
    <w:rsid w:val="00495C02"/>
    <w:rsid w:val="004973A1"/>
    <w:rsid w:val="004A314F"/>
    <w:rsid w:val="004A393C"/>
    <w:rsid w:val="004A3FD9"/>
    <w:rsid w:val="004A5586"/>
    <w:rsid w:val="004A67B2"/>
    <w:rsid w:val="004B014E"/>
    <w:rsid w:val="004B1A2A"/>
    <w:rsid w:val="004B3A0D"/>
    <w:rsid w:val="004B5521"/>
    <w:rsid w:val="004C0CCD"/>
    <w:rsid w:val="004C10C4"/>
    <w:rsid w:val="004C409D"/>
    <w:rsid w:val="004D09D1"/>
    <w:rsid w:val="004D30FE"/>
    <w:rsid w:val="004D5B9F"/>
    <w:rsid w:val="004D68CC"/>
    <w:rsid w:val="004E3B8A"/>
    <w:rsid w:val="004E528D"/>
    <w:rsid w:val="004E7EFB"/>
    <w:rsid w:val="00501B9D"/>
    <w:rsid w:val="005032D2"/>
    <w:rsid w:val="005041CD"/>
    <w:rsid w:val="00504BC1"/>
    <w:rsid w:val="005055A8"/>
    <w:rsid w:val="00505C68"/>
    <w:rsid w:val="00507555"/>
    <w:rsid w:val="005131CF"/>
    <w:rsid w:val="00514E85"/>
    <w:rsid w:val="00515033"/>
    <w:rsid w:val="00515D03"/>
    <w:rsid w:val="00517D44"/>
    <w:rsid w:val="0052132A"/>
    <w:rsid w:val="00523FB4"/>
    <w:rsid w:val="00534302"/>
    <w:rsid w:val="005437A2"/>
    <w:rsid w:val="00550226"/>
    <w:rsid w:val="00552093"/>
    <w:rsid w:val="0056376E"/>
    <w:rsid w:val="005760C1"/>
    <w:rsid w:val="005807CD"/>
    <w:rsid w:val="005836A7"/>
    <w:rsid w:val="00584653"/>
    <w:rsid w:val="00591E11"/>
    <w:rsid w:val="00592279"/>
    <w:rsid w:val="00592B78"/>
    <w:rsid w:val="0059395F"/>
    <w:rsid w:val="005A0B0F"/>
    <w:rsid w:val="005B203D"/>
    <w:rsid w:val="005B2F28"/>
    <w:rsid w:val="005B3241"/>
    <w:rsid w:val="005C013F"/>
    <w:rsid w:val="005C0CD0"/>
    <w:rsid w:val="005C1DE9"/>
    <w:rsid w:val="005C4DB1"/>
    <w:rsid w:val="005C68FE"/>
    <w:rsid w:val="005E0CC5"/>
    <w:rsid w:val="005E50EA"/>
    <w:rsid w:val="005F37C8"/>
    <w:rsid w:val="005F3ADB"/>
    <w:rsid w:val="005F5599"/>
    <w:rsid w:val="006030D7"/>
    <w:rsid w:val="0062093C"/>
    <w:rsid w:val="00620B08"/>
    <w:rsid w:val="00620BD3"/>
    <w:rsid w:val="00623B9B"/>
    <w:rsid w:val="006270DE"/>
    <w:rsid w:val="006271F7"/>
    <w:rsid w:val="00627238"/>
    <w:rsid w:val="00631D5E"/>
    <w:rsid w:val="00641793"/>
    <w:rsid w:val="00646C9C"/>
    <w:rsid w:val="00647E92"/>
    <w:rsid w:val="00654CC8"/>
    <w:rsid w:val="006563B6"/>
    <w:rsid w:val="00656C30"/>
    <w:rsid w:val="006602B2"/>
    <w:rsid w:val="00663C01"/>
    <w:rsid w:val="006719A5"/>
    <w:rsid w:val="00672BC0"/>
    <w:rsid w:val="00676AEF"/>
    <w:rsid w:val="00683629"/>
    <w:rsid w:val="0069580D"/>
    <w:rsid w:val="00695AE3"/>
    <w:rsid w:val="006A02B1"/>
    <w:rsid w:val="006A43C2"/>
    <w:rsid w:val="006B13BF"/>
    <w:rsid w:val="006B76A8"/>
    <w:rsid w:val="006C721F"/>
    <w:rsid w:val="006D0A06"/>
    <w:rsid w:val="006E141C"/>
    <w:rsid w:val="006E34C2"/>
    <w:rsid w:val="006E45D9"/>
    <w:rsid w:val="006F0B6E"/>
    <w:rsid w:val="006F709B"/>
    <w:rsid w:val="006F755E"/>
    <w:rsid w:val="00700D22"/>
    <w:rsid w:val="00701451"/>
    <w:rsid w:val="0070293B"/>
    <w:rsid w:val="00713C15"/>
    <w:rsid w:val="00715B41"/>
    <w:rsid w:val="007170A4"/>
    <w:rsid w:val="00721160"/>
    <w:rsid w:val="007270B7"/>
    <w:rsid w:val="007309A4"/>
    <w:rsid w:val="00744F7A"/>
    <w:rsid w:val="0074606F"/>
    <w:rsid w:val="00751295"/>
    <w:rsid w:val="00754377"/>
    <w:rsid w:val="00760110"/>
    <w:rsid w:val="00760B3D"/>
    <w:rsid w:val="0076341D"/>
    <w:rsid w:val="00765374"/>
    <w:rsid w:val="007739F7"/>
    <w:rsid w:val="00777224"/>
    <w:rsid w:val="00782A5E"/>
    <w:rsid w:val="007909C1"/>
    <w:rsid w:val="00791F5C"/>
    <w:rsid w:val="0079322A"/>
    <w:rsid w:val="007955D3"/>
    <w:rsid w:val="00797A82"/>
    <w:rsid w:val="007A3EF0"/>
    <w:rsid w:val="007A4F74"/>
    <w:rsid w:val="007A55FC"/>
    <w:rsid w:val="007A659E"/>
    <w:rsid w:val="007A7588"/>
    <w:rsid w:val="007B112B"/>
    <w:rsid w:val="007B7A4B"/>
    <w:rsid w:val="007C089B"/>
    <w:rsid w:val="007C47AE"/>
    <w:rsid w:val="007D1A32"/>
    <w:rsid w:val="007D30F3"/>
    <w:rsid w:val="007D4774"/>
    <w:rsid w:val="007D4D29"/>
    <w:rsid w:val="007D6859"/>
    <w:rsid w:val="007E308B"/>
    <w:rsid w:val="007E3F85"/>
    <w:rsid w:val="007E4F7B"/>
    <w:rsid w:val="0080092C"/>
    <w:rsid w:val="00805C37"/>
    <w:rsid w:val="008102D8"/>
    <w:rsid w:val="0081663E"/>
    <w:rsid w:val="00820E91"/>
    <w:rsid w:val="00823831"/>
    <w:rsid w:val="00824CFC"/>
    <w:rsid w:val="00824EBA"/>
    <w:rsid w:val="008328A2"/>
    <w:rsid w:val="00833665"/>
    <w:rsid w:val="008356BC"/>
    <w:rsid w:val="00836E57"/>
    <w:rsid w:val="00842217"/>
    <w:rsid w:val="00846243"/>
    <w:rsid w:val="008535BB"/>
    <w:rsid w:val="00853B98"/>
    <w:rsid w:val="00861E6F"/>
    <w:rsid w:val="00864FE2"/>
    <w:rsid w:val="00866E54"/>
    <w:rsid w:val="00871264"/>
    <w:rsid w:val="0088628C"/>
    <w:rsid w:val="008863FC"/>
    <w:rsid w:val="00887BC5"/>
    <w:rsid w:val="0089346B"/>
    <w:rsid w:val="008975BF"/>
    <w:rsid w:val="008A6E0B"/>
    <w:rsid w:val="008B2305"/>
    <w:rsid w:val="008B6233"/>
    <w:rsid w:val="008B7EDA"/>
    <w:rsid w:val="008C0817"/>
    <w:rsid w:val="008C3AB6"/>
    <w:rsid w:val="008C4517"/>
    <w:rsid w:val="008D0F94"/>
    <w:rsid w:val="008D1040"/>
    <w:rsid w:val="008D407A"/>
    <w:rsid w:val="008D5FD1"/>
    <w:rsid w:val="008D67B4"/>
    <w:rsid w:val="008F7FEF"/>
    <w:rsid w:val="00900880"/>
    <w:rsid w:val="0090185B"/>
    <w:rsid w:val="00901B59"/>
    <w:rsid w:val="0090268F"/>
    <w:rsid w:val="00910B6E"/>
    <w:rsid w:val="00916BA6"/>
    <w:rsid w:val="00924288"/>
    <w:rsid w:val="009247E8"/>
    <w:rsid w:val="00926194"/>
    <w:rsid w:val="00934428"/>
    <w:rsid w:val="00934721"/>
    <w:rsid w:val="009422B9"/>
    <w:rsid w:val="009429C1"/>
    <w:rsid w:val="009463EF"/>
    <w:rsid w:val="00946BE6"/>
    <w:rsid w:val="00952754"/>
    <w:rsid w:val="00963636"/>
    <w:rsid w:val="00977A8B"/>
    <w:rsid w:val="00981862"/>
    <w:rsid w:val="009818BB"/>
    <w:rsid w:val="00986353"/>
    <w:rsid w:val="0098650B"/>
    <w:rsid w:val="00990037"/>
    <w:rsid w:val="00990433"/>
    <w:rsid w:val="009910DB"/>
    <w:rsid w:val="0099292E"/>
    <w:rsid w:val="009A09A7"/>
    <w:rsid w:val="009A3520"/>
    <w:rsid w:val="009A73E6"/>
    <w:rsid w:val="009A767F"/>
    <w:rsid w:val="009B6013"/>
    <w:rsid w:val="009B7E39"/>
    <w:rsid w:val="009C5C3F"/>
    <w:rsid w:val="009D2A73"/>
    <w:rsid w:val="009E0012"/>
    <w:rsid w:val="009E2AFA"/>
    <w:rsid w:val="009E3AC1"/>
    <w:rsid w:val="009F5BD4"/>
    <w:rsid w:val="009F6FF2"/>
    <w:rsid w:val="009F7639"/>
    <w:rsid w:val="00A07755"/>
    <w:rsid w:val="00A10AB0"/>
    <w:rsid w:val="00A13103"/>
    <w:rsid w:val="00A13468"/>
    <w:rsid w:val="00A1363E"/>
    <w:rsid w:val="00A15F85"/>
    <w:rsid w:val="00A16A58"/>
    <w:rsid w:val="00A206BA"/>
    <w:rsid w:val="00A2139B"/>
    <w:rsid w:val="00A27D19"/>
    <w:rsid w:val="00A30E3E"/>
    <w:rsid w:val="00A3115A"/>
    <w:rsid w:val="00A340EA"/>
    <w:rsid w:val="00A352EE"/>
    <w:rsid w:val="00A462CC"/>
    <w:rsid w:val="00A53199"/>
    <w:rsid w:val="00A6117E"/>
    <w:rsid w:val="00A6426F"/>
    <w:rsid w:val="00A70379"/>
    <w:rsid w:val="00A85784"/>
    <w:rsid w:val="00A85B74"/>
    <w:rsid w:val="00A86458"/>
    <w:rsid w:val="00A96ADB"/>
    <w:rsid w:val="00AA04C5"/>
    <w:rsid w:val="00AB14DC"/>
    <w:rsid w:val="00AB6DA4"/>
    <w:rsid w:val="00AB6FAE"/>
    <w:rsid w:val="00AB75EE"/>
    <w:rsid w:val="00AC084C"/>
    <w:rsid w:val="00AC31F0"/>
    <w:rsid w:val="00AD2617"/>
    <w:rsid w:val="00AD4BA6"/>
    <w:rsid w:val="00AE0320"/>
    <w:rsid w:val="00AE7AA8"/>
    <w:rsid w:val="00AF30AC"/>
    <w:rsid w:val="00AF3B65"/>
    <w:rsid w:val="00AF3DF9"/>
    <w:rsid w:val="00B01BE2"/>
    <w:rsid w:val="00B02269"/>
    <w:rsid w:val="00B05D1D"/>
    <w:rsid w:val="00B0777E"/>
    <w:rsid w:val="00B13982"/>
    <w:rsid w:val="00B14517"/>
    <w:rsid w:val="00B14DEF"/>
    <w:rsid w:val="00B22EA2"/>
    <w:rsid w:val="00B259CA"/>
    <w:rsid w:val="00B25D25"/>
    <w:rsid w:val="00B2740A"/>
    <w:rsid w:val="00B2768B"/>
    <w:rsid w:val="00B27E5F"/>
    <w:rsid w:val="00B30803"/>
    <w:rsid w:val="00B34ADA"/>
    <w:rsid w:val="00B368ED"/>
    <w:rsid w:val="00B42DB2"/>
    <w:rsid w:val="00B455DE"/>
    <w:rsid w:val="00B46320"/>
    <w:rsid w:val="00B5039D"/>
    <w:rsid w:val="00B51103"/>
    <w:rsid w:val="00B530CF"/>
    <w:rsid w:val="00B61982"/>
    <w:rsid w:val="00B62310"/>
    <w:rsid w:val="00B719EF"/>
    <w:rsid w:val="00B743E8"/>
    <w:rsid w:val="00B76E22"/>
    <w:rsid w:val="00B80FAF"/>
    <w:rsid w:val="00B825C3"/>
    <w:rsid w:val="00B8571F"/>
    <w:rsid w:val="00B9270D"/>
    <w:rsid w:val="00B92C53"/>
    <w:rsid w:val="00B9332F"/>
    <w:rsid w:val="00B957B6"/>
    <w:rsid w:val="00BA06F8"/>
    <w:rsid w:val="00BA0A3C"/>
    <w:rsid w:val="00BA0E29"/>
    <w:rsid w:val="00BA235C"/>
    <w:rsid w:val="00BA4257"/>
    <w:rsid w:val="00BA579D"/>
    <w:rsid w:val="00BB0471"/>
    <w:rsid w:val="00BB0CF4"/>
    <w:rsid w:val="00BC0C59"/>
    <w:rsid w:val="00BC2CCE"/>
    <w:rsid w:val="00BC5A8D"/>
    <w:rsid w:val="00BC7457"/>
    <w:rsid w:val="00BD026F"/>
    <w:rsid w:val="00BD2EAC"/>
    <w:rsid w:val="00BD480C"/>
    <w:rsid w:val="00BD57F1"/>
    <w:rsid w:val="00BD7963"/>
    <w:rsid w:val="00BE2A93"/>
    <w:rsid w:val="00BF4D5E"/>
    <w:rsid w:val="00C03A1F"/>
    <w:rsid w:val="00C05FA0"/>
    <w:rsid w:val="00C0764F"/>
    <w:rsid w:val="00C1289D"/>
    <w:rsid w:val="00C1603D"/>
    <w:rsid w:val="00C23D0A"/>
    <w:rsid w:val="00C26B1A"/>
    <w:rsid w:val="00C31FAF"/>
    <w:rsid w:val="00C42DAE"/>
    <w:rsid w:val="00C449FB"/>
    <w:rsid w:val="00C46816"/>
    <w:rsid w:val="00C5205F"/>
    <w:rsid w:val="00C561AD"/>
    <w:rsid w:val="00C66CAC"/>
    <w:rsid w:val="00C72A00"/>
    <w:rsid w:val="00C83D7A"/>
    <w:rsid w:val="00C8676D"/>
    <w:rsid w:val="00C95C23"/>
    <w:rsid w:val="00C9648D"/>
    <w:rsid w:val="00CA134F"/>
    <w:rsid w:val="00CA6AA2"/>
    <w:rsid w:val="00CC5604"/>
    <w:rsid w:val="00CD667C"/>
    <w:rsid w:val="00CD66A8"/>
    <w:rsid w:val="00CD6F58"/>
    <w:rsid w:val="00CD7658"/>
    <w:rsid w:val="00CF3005"/>
    <w:rsid w:val="00CF333F"/>
    <w:rsid w:val="00CF34C5"/>
    <w:rsid w:val="00D001C1"/>
    <w:rsid w:val="00D01DF6"/>
    <w:rsid w:val="00D031A6"/>
    <w:rsid w:val="00D03DEA"/>
    <w:rsid w:val="00D10183"/>
    <w:rsid w:val="00D247C7"/>
    <w:rsid w:val="00D24F4E"/>
    <w:rsid w:val="00D33AED"/>
    <w:rsid w:val="00D34C46"/>
    <w:rsid w:val="00D3513B"/>
    <w:rsid w:val="00D35194"/>
    <w:rsid w:val="00D43129"/>
    <w:rsid w:val="00D462DD"/>
    <w:rsid w:val="00D4681B"/>
    <w:rsid w:val="00D52ABC"/>
    <w:rsid w:val="00D53065"/>
    <w:rsid w:val="00D54215"/>
    <w:rsid w:val="00D64D84"/>
    <w:rsid w:val="00D671BB"/>
    <w:rsid w:val="00D70662"/>
    <w:rsid w:val="00D740E7"/>
    <w:rsid w:val="00D76CCB"/>
    <w:rsid w:val="00D7776C"/>
    <w:rsid w:val="00D85060"/>
    <w:rsid w:val="00D879A4"/>
    <w:rsid w:val="00D978A2"/>
    <w:rsid w:val="00DA45E8"/>
    <w:rsid w:val="00DA4AA9"/>
    <w:rsid w:val="00DB16BE"/>
    <w:rsid w:val="00DC1B9C"/>
    <w:rsid w:val="00DC27D6"/>
    <w:rsid w:val="00DC50D3"/>
    <w:rsid w:val="00DE4537"/>
    <w:rsid w:val="00DE7BBC"/>
    <w:rsid w:val="00DF2F0E"/>
    <w:rsid w:val="00DF40D8"/>
    <w:rsid w:val="00E00295"/>
    <w:rsid w:val="00E00D60"/>
    <w:rsid w:val="00E02CB9"/>
    <w:rsid w:val="00E02D92"/>
    <w:rsid w:val="00E03CB9"/>
    <w:rsid w:val="00E1692B"/>
    <w:rsid w:val="00E25F29"/>
    <w:rsid w:val="00E27301"/>
    <w:rsid w:val="00E35364"/>
    <w:rsid w:val="00E36D3D"/>
    <w:rsid w:val="00E37D8C"/>
    <w:rsid w:val="00E441E1"/>
    <w:rsid w:val="00E44DC6"/>
    <w:rsid w:val="00E45C77"/>
    <w:rsid w:val="00E5240C"/>
    <w:rsid w:val="00E57D9A"/>
    <w:rsid w:val="00E62E55"/>
    <w:rsid w:val="00E76B17"/>
    <w:rsid w:val="00E80F75"/>
    <w:rsid w:val="00E82431"/>
    <w:rsid w:val="00E94738"/>
    <w:rsid w:val="00E950FE"/>
    <w:rsid w:val="00E953E2"/>
    <w:rsid w:val="00E96BD7"/>
    <w:rsid w:val="00EA7247"/>
    <w:rsid w:val="00EB1F00"/>
    <w:rsid w:val="00EB2DDB"/>
    <w:rsid w:val="00EB2F8F"/>
    <w:rsid w:val="00EB4DEB"/>
    <w:rsid w:val="00EB52D6"/>
    <w:rsid w:val="00EB75DF"/>
    <w:rsid w:val="00EC2095"/>
    <w:rsid w:val="00EC355C"/>
    <w:rsid w:val="00EC6379"/>
    <w:rsid w:val="00EC73E3"/>
    <w:rsid w:val="00ED6D8F"/>
    <w:rsid w:val="00ED72B2"/>
    <w:rsid w:val="00EE4C26"/>
    <w:rsid w:val="00EE6BAC"/>
    <w:rsid w:val="00EE7FAD"/>
    <w:rsid w:val="00EF0EF5"/>
    <w:rsid w:val="00EF6BA2"/>
    <w:rsid w:val="00F00111"/>
    <w:rsid w:val="00F02B39"/>
    <w:rsid w:val="00F107D2"/>
    <w:rsid w:val="00F10899"/>
    <w:rsid w:val="00F22948"/>
    <w:rsid w:val="00F238D6"/>
    <w:rsid w:val="00F24777"/>
    <w:rsid w:val="00F33213"/>
    <w:rsid w:val="00F42C0A"/>
    <w:rsid w:val="00F4440B"/>
    <w:rsid w:val="00F46BF1"/>
    <w:rsid w:val="00F50DCA"/>
    <w:rsid w:val="00F54F86"/>
    <w:rsid w:val="00F55C0A"/>
    <w:rsid w:val="00F62E6E"/>
    <w:rsid w:val="00F649B0"/>
    <w:rsid w:val="00F7689C"/>
    <w:rsid w:val="00F81857"/>
    <w:rsid w:val="00F8509D"/>
    <w:rsid w:val="00F900ED"/>
    <w:rsid w:val="00F92473"/>
    <w:rsid w:val="00F95517"/>
    <w:rsid w:val="00F9589C"/>
    <w:rsid w:val="00F95E94"/>
    <w:rsid w:val="00FA4C7D"/>
    <w:rsid w:val="00FB5926"/>
    <w:rsid w:val="00FC1639"/>
    <w:rsid w:val="00FC1AD9"/>
    <w:rsid w:val="00FD05F8"/>
    <w:rsid w:val="00FF0DA0"/>
    <w:rsid w:val="00FF205A"/>
    <w:rsid w:val="00FF2D48"/>
    <w:rsid w:val="01904743"/>
    <w:rsid w:val="01D62E89"/>
    <w:rsid w:val="042D8494"/>
    <w:rsid w:val="0447B9C8"/>
    <w:rsid w:val="0528B111"/>
    <w:rsid w:val="055DCEEE"/>
    <w:rsid w:val="059F4322"/>
    <w:rsid w:val="05C1B483"/>
    <w:rsid w:val="066717C3"/>
    <w:rsid w:val="0697D3F0"/>
    <w:rsid w:val="07B11A35"/>
    <w:rsid w:val="0809C506"/>
    <w:rsid w:val="0829D4FA"/>
    <w:rsid w:val="0949939D"/>
    <w:rsid w:val="096E5306"/>
    <w:rsid w:val="09ABDF5E"/>
    <w:rsid w:val="0A941AF8"/>
    <w:rsid w:val="0ADC08A3"/>
    <w:rsid w:val="0B0A1400"/>
    <w:rsid w:val="0BB2F56F"/>
    <w:rsid w:val="0BD26ED9"/>
    <w:rsid w:val="0C256771"/>
    <w:rsid w:val="0C35282A"/>
    <w:rsid w:val="0C57E17C"/>
    <w:rsid w:val="0D550FC7"/>
    <w:rsid w:val="0DAB36A7"/>
    <w:rsid w:val="0DD4A708"/>
    <w:rsid w:val="0DFC851E"/>
    <w:rsid w:val="0EAD14CA"/>
    <w:rsid w:val="0FA9CA45"/>
    <w:rsid w:val="109CF38E"/>
    <w:rsid w:val="10A6F2B0"/>
    <w:rsid w:val="10AEFCE6"/>
    <w:rsid w:val="10D3403F"/>
    <w:rsid w:val="1166D6A0"/>
    <w:rsid w:val="11B5BF19"/>
    <w:rsid w:val="121D110F"/>
    <w:rsid w:val="13A2ADDF"/>
    <w:rsid w:val="13E00FDD"/>
    <w:rsid w:val="13EE362E"/>
    <w:rsid w:val="13F623B4"/>
    <w:rsid w:val="149D44BA"/>
    <w:rsid w:val="14DCEE4B"/>
    <w:rsid w:val="158A068F"/>
    <w:rsid w:val="1693C966"/>
    <w:rsid w:val="16CD02E1"/>
    <w:rsid w:val="1725D6F0"/>
    <w:rsid w:val="172DC476"/>
    <w:rsid w:val="172FE6EF"/>
    <w:rsid w:val="174C05EA"/>
    <w:rsid w:val="179DD99D"/>
    <w:rsid w:val="17B4DC2A"/>
    <w:rsid w:val="1858E187"/>
    <w:rsid w:val="18E9428F"/>
    <w:rsid w:val="18F070A4"/>
    <w:rsid w:val="192A08F8"/>
    <w:rsid w:val="19B05F6E"/>
    <w:rsid w:val="19C3BEB1"/>
    <w:rsid w:val="1A362904"/>
    <w:rsid w:val="1A435D08"/>
    <w:rsid w:val="1BF94813"/>
    <w:rsid w:val="1C8AB72F"/>
    <w:rsid w:val="1CAE9D60"/>
    <w:rsid w:val="1D27B46F"/>
    <w:rsid w:val="1D493A29"/>
    <w:rsid w:val="1E20B6F6"/>
    <w:rsid w:val="1F38D65B"/>
    <w:rsid w:val="20CCB936"/>
    <w:rsid w:val="20CE9FB5"/>
    <w:rsid w:val="22FF7C57"/>
    <w:rsid w:val="2368B662"/>
    <w:rsid w:val="23852DB6"/>
    <w:rsid w:val="2394E9CD"/>
    <w:rsid w:val="240C477E"/>
    <w:rsid w:val="24D0B75A"/>
    <w:rsid w:val="263C8A43"/>
    <w:rsid w:val="26A5C7D5"/>
    <w:rsid w:val="26CCC8D0"/>
    <w:rsid w:val="270250B6"/>
    <w:rsid w:val="273BFABA"/>
    <w:rsid w:val="2743E840"/>
    <w:rsid w:val="27E3E1D0"/>
    <w:rsid w:val="280762B4"/>
    <w:rsid w:val="2954A28B"/>
    <w:rsid w:val="29D6D8C7"/>
    <w:rsid w:val="29DD8970"/>
    <w:rsid w:val="2A046992"/>
    <w:rsid w:val="2B0A99E2"/>
    <w:rsid w:val="2B756908"/>
    <w:rsid w:val="2BCBA66F"/>
    <w:rsid w:val="2C0DB105"/>
    <w:rsid w:val="2D51ED48"/>
    <w:rsid w:val="2DBA7913"/>
    <w:rsid w:val="2E192B41"/>
    <w:rsid w:val="2E8070BB"/>
    <w:rsid w:val="2ED7DAB5"/>
    <w:rsid w:val="2F39DFAA"/>
    <w:rsid w:val="2F43FBFE"/>
    <w:rsid w:val="2F748EF1"/>
    <w:rsid w:val="305A54ED"/>
    <w:rsid w:val="30611A32"/>
    <w:rsid w:val="310D48F3"/>
    <w:rsid w:val="31503527"/>
    <w:rsid w:val="318CA421"/>
    <w:rsid w:val="320991ED"/>
    <w:rsid w:val="32146407"/>
    <w:rsid w:val="32869AE7"/>
    <w:rsid w:val="328D2817"/>
    <w:rsid w:val="32E08A90"/>
    <w:rsid w:val="330A1A10"/>
    <w:rsid w:val="3361357D"/>
    <w:rsid w:val="337EB8D9"/>
    <w:rsid w:val="34226B48"/>
    <w:rsid w:val="347746F7"/>
    <w:rsid w:val="34BB9AC4"/>
    <w:rsid w:val="34FD05DE"/>
    <w:rsid w:val="356956B2"/>
    <w:rsid w:val="35A0760E"/>
    <w:rsid w:val="369A4000"/>
    <w:rsid w:val="369B3324"/>
    <w:rsid w:val="37375683"/>
    <w:rsid w:val="3742488E"/>
    <w:rsid w:val="37E8A74B"/>
    <w:rsid w:val="382C7BB8"/>
    <w:rsid w:val="38B7C5F2"/>
    <w:rsid w:val="38C3ABDA"/>
    <w:rsid w:val="393A142E"/>
    <w:rsid w:val="39662B7F"/>
    <w:rsid w:val="39D07701"/>
    <w:rsid w:val="3A4BEB94"/>
    <w:rsid w:val="3A4D8BA2"/>
    <w:rsid w:val="3A91ACCC"/>
    <w:rsid w:val="3AB3AA0C"/>
    <w:rsid w:val="3B020471"/>
    <w:rsid w:val="3B4C87D9"/>
    <w:rsid w:val="3B863A9D"/>
    <w:rsid w:val="3BE7BBF5"/>
    <w:rsid w:val="3D2781B5"/>
    <w:rsid w:val="3D65FE8B"/>
    <w:rsid w:val="3D838C56"/>
    <w:rsid w:val="3DC94D8E"/>
    <w:rsid w:val="3DE5C6DF"/>
    <w:rsid w:val="3E4C9173"/>
    <w:rsid w:val="3ECCE051"/>
    <w:rsid w:val="3FD30CF2"/>
    <w:rsid w:val="3FE701F7"/>
    <w:rsid w:val="3FE8F682"/>
    <w:rsid w:val="3FF924E3"/>
    <w:rsid w:val="407243C6"/>
    <w:rsid w:val="40C548DC"/>
    <w:rsid w:val="40F9F87A"/>
    <w:rsid w:val="418C585A"/>
    <w:rsid w:val="42A00FA5"/>
    <w:rsid w:val="42EDE244"/>
    <w:rsid w:val="431AA33F"/>
    <w:rsid w:val="44F17FDF"/>
    <w:rsid w:val="4507D6E0"/>
    <w:rsid w:val="455190E5"/>
    <w:rsid w:val="45A82889"/>
    <w:rsid w:val="45AD0532"/>
    <w:rsid w:val="45B8F8E9"/>
    <w:rsid w:val="4637DA99"/>
    <w:rsid w:val="46AEFA09"/>
    <w:rsid w:val="46EEEFD0"/>
    <w:rsid w:val="470720FA"/>
    <w:rsid w:val="476A85B9"/>
    <w:rsid w:val="48B30713"/>
    <w:rsid w:val="4911F4D5"/>
    <w:rsid w:val="4980ACD3"/>
    <w:rsid w:val="4A6613BA"/>
    <w:rsid w:val="4A75A005"/>
    <w:rsid w:val="4AFF265A"/>
    <w:rsid w:val="4B8C7C03"/>
    <w:rsid w:val="4BE47794"/>
    <w:rsid w:val="4BF84809"/>
    <w:rsid w:val="4C762E1F"/>
    <w:rsid w:val="4C8DC0C1"/>
    <w:rsid w:val="4D43D059"/>
    <w:rsid w:val="4D5F59F8"/>
    <w:rsid w:val="4D82360A"/>
    <w:rsid w:val="4D94186A"/>
    <w:rsid w:val="4D9B04E2"/>
    <w:rsid w:val="4E08E16C"/>
    <w:rsid w:val="4E51ACB7"/>
    <w:rsid w:val="4E7C7D48"/>
    <w:rsid w:val="4F43F4A0"/>
    <w:rsid w:val="4F94A684"/>
    <w:rsid w:val="50294374"/>
    <w:rsid w:val="504877FC"/>
    <w:rsid w:val="5055DC4F"/>
    <w:rsid w:val="51DD490F"/>
    <w:rsid w:val="52D8E09A"/>
    <w:rsid w:val="53B7A415"/>
    <w:rsid w:val="53EE9EE5"/>
    <w:rsid w:val="540359EE"/>
    <w:rsid w:val="5410DF2A"/>
    <w:rsid w:val="543F7F0A"/>
    <w:rsid w:val="546817A7"/>
    <w:rsid w:val="5543BBF4"/>
    <w:rsid w:val="55ACAF8B"/>
    <w:rsid w:val="560116C7"/>
    <w:rsid w:val="5655EBE9"/>
    <w:rsid w:val="571C583E"/>
    <w:rsid w:val="573BC2EB"/>
    <w:rsid w:val="574FF4D2"/>
    <w:rsid w:val="57DE7592"/>
    <w:rsid w:val="583DE201"/>
    <w:rsid w:val="58AE2974"/>
    <w:rsid w:val="58DDDE04"/>
    <w:rsid w:val="591A4EB8"/>
    <w:rsid w:val="5960D086"/>
    <w:rsid w:val="59A5F387"/>
    <w:rsid w:val="59C7F23F"/>
    <w:rsid w:val="5A301C32"/>
    <w:rsid w:val="5A3FFD50"/>
    <w:rsid w:val="5AE8E42B"/>
    <w:rsid w:val="5BB13ABA"/>
    <w:rsid w:val="5CD8A751"/>
    <w:rsid w:val="5E0397EE"/>
    <w:rsid w:val="5E4B0824"/>
    <w:rsid w:val="5E5C9C41"/>
    <w:rsid w:val="5EFD14E0"/>
    <w:rsid w:val="5F714CBA"/>
    <w:rsid w:val="5FA6A03A"/>
    <w:rsid w:val="5FFB5402"/>
    <w:rsid w:val="6039CF88"/>
    <w:rsid w:val="62D444BF"/>
    <w:rsid w:val="641AFC68"/>
    <w:rsid w:val="644BFFD2"/>
    <w:rsid w:val="65D3E662"/>
    <w:rsid w:val="6633342F"/>
    <w:rsid w:val="66ED8160"/>
    <w:rsid w:val="67A4A15C"/>
    <w:rsid w:val="684CCEF3"/>
    <w:rsid w:val="68C6868A"/>
    <w:rsid w:val="692A283D"/>
    <w:rsid w:val="69B91A01"/>
    <w:rsid w:val="69E4C69C"/>
    <w:rsid w:val="6A08F76F"/>
    <w:rsid w:val="6A2C934B"/>
    <w:rsid w:val="6AB29636"/>
    <w:rsid w:val="6B4892F2"/>
    <w:rsid w:val="6B56B1C2"/>
    <w:rsid w:val="6BB48793"/>
    <w:rsid w:val="6C490481"/>
    <w:rsid w:val="6C548C8F"/>
    <w:rsid w:val="6C7ED21C"/>
    <w:rsid w:val="6C8CC31F"/>
    <w:rsid w:val="6D12BC35"/>
    <w:rsid w:val="6D204016"/>
    <w:rsid w:val="6DBCBBAB"/>
    <w:rsid w:val="6DC0D7E9"/>
    <w:rsid w:val="6E0CE75F"/>
    <w:rsid w:val="6EDF6316"/>
    <w:rsid w:val="703B7263"/>
    <w:rsid w:val="70B94938"/>
    <w:rsid w:val="70CBA405"/>
    <w:rsid w:val="7161696F"/>
    <w:rsid w:val="71E02092"/>
    <w:rsid w:val="71F3B139"/>
    <w:rsid w:val="7236F0D1"/>
    <w:rsid w:val="726ABFA2"/>
    <w:rsid w:val="72895CF0"/>
    <w:rsid w:val="729F3FE4"/>
    <w:rsid w:val="7333CD07"/>
    <w:rsid w:val="73561125"/>
    <w:rsid w:val="73E842E5"/>
    <w:rsid w:val="752EE770"/>
    <w:rsid w:val="756500B2"/>
    <w:rsid w:val="757328A3"/>
    <w:rsid w:val="75EA02A4"/>
    <w:rsid w:val="76381D22"/>
    <w:rsid w:val="765B67E1"/>
    <w:rsid w:val="76A5813E"/>
    <w:rsid w:val="774E1993"/>
    <w:rsid w:val="77CAAAAA"/>
    <w:rsid w:val="780DED9D"/>
    <w:rsid w:val="781C061F"/>
    <w:rsid w:val="7867CD87"/>
    <w:rsid w:val="78AE8819"/>
    <w:rsid w:val="78EF372D"/>
    <w:rsid w:val="794755CC"/>
    <w:rsid w:val="79CAA727"/>
    <w:rsid w:val="7AD1814E"/>
    <w:rsid w:val="7AE57C03"/>
    <w:rsid w:val="7B04AFBA"/>
    <w:rsid w:val="7B383BC8"/>
    <w:rsid w:val="7B7EFAA9"/>
    <w:rsid w:val="7B9AEEF9"/>
    <w:rsid w:val="7C010FF8"/>
    <w:rsid w:val="7C0AE3BC"/>
    <w:rsid w:val="7C55F0D5"/>
    <w:rsid w:val="7C718B09"/>
    <w:rsid w:val="7C800FF8"/>
    <w:rsid w:val="7CCCF372"/>
    <w:rsid w:val="7D2FE9BE"/>
    <w:rsid w:val="7D3E5866"/>
    <w:rsid w:val="7D52BD08"/>
    <w:rsid w:val="7D729B54"/>
    <w:rsid w:val="7E1872A6"/>
    <w:rsid w:val="7E9319A5"/>
    <w:rsid w:val="7FB7B0BA"/>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BEDE9"/>
  <w15:chartTrackingRefBased/>
  <w15:docId w15:val="{81F15C33-EF00-43B3-A208-E8A4FF657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29B"/>
    <w:pPr>
      <w:widowControl w:val="0"/>
      <w:autoSpaceDE w:val="0"/>
      <w:autoSpaceDN w:val="0"/>
      <w:spacing w:after="0" w:line="240" w:lineRule="auto"/>
    </w:pPr>
    <w:rPr>
      <w:rFonts w:ascii="Arial" w:eastAsia="Arial" w:hAnsi="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asciiTheme="minorHAnsi" w:eastAsia="Times New Roman" w:hAnsiTheme="minorHAnsi" w:cstheme="minorHAnsi"/>
      <w:color w:val="369D9F"/>
      <w:sz w:val="40"/>
      <w:szCs w:val="4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customStyle="1" w:styleId="TitleChar">
    <w:name w:val="Title Char"/>
    <w:basedOn w:val="DefaultParagraphFont"/>
    <w:link w:val="Title"/>
    <w:uiPriority w:val="10"/>
    <w:rsid w:val="00EA7247"/>
    <w:rPr>
      <w:rFonts w:ascii="Arial" w:eastAsia="Arial" w:hAnsi="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customStyle="1" w:styleId="BodyTextChar">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34"/>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customStyle="1" w:styleId="HeaderChar">
    <w:name w:val="Header Char"/>
    <w:basedOn w:val="DefaultParagraphFont"/>
    <w:link w:val="Header"/>
    <w:uiPriority w:val="99"/>
    <w:rsid w:val="00EA7247"/>
    <w:rPr>
      <w:rFonts w:ascii="Arial" w:eastAsia="Arial" w:hAnsi="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customStyle="1" w:styleId="FooterChar">
    <w:name w:val="Footer Char"/>
    <w:basedOn w:val="DefaultParagraphFont"/>
    <w:link w:val="Footer"/>
    <w:uiPriority w:val="99"/>
    <w:rsid w:val="00EA7247"/>
    <w:rPr>
      <w:rFonts w:ascii="Arial" w:eastAsia="Arial" w:hAnsi="Arial" w:cs="Arial"/>
      <w:kern w:val="0"/>
      <w:lang w:val="en-US"/>
      <w14:ligatures w14:val="none"/>
    </w:rPr>
  </w:style>
  <w:style w:type="paragraph" w:customStyle="1" w:styleId="Default">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eastAsia="Arial" w:hAnsi="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unhideWhenUsed/>
    <w:rsid w:val="00E1692B"/>
    <w:rPr>
      <w:sz w:val="20"/>
      <w:szCs w:val="20"/>
    </w:rPr>
  </w:style>
  <w:style w:type="character" w:customStyle="1" w:styleId="CommentTextChar">
    <w:name w:val="Comment Text Char"/>
    <w:basedOn w:val="DefaultParagraphFont"/>
    <w:link w:val="CommentText"/>
    <w:uiPriority w:val="99"/>
    <w:rsid w:val="00E1692B"/>
    <w:rPr>
      <w:rFonts w:ascii="Arial" w:eastAsia="Arial" w:hAnsi="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customStyle="1" w:styleId="CommentSubjectChar">
    <w:name w:val="Comment Subject Char"/>
    <w:basedOn w:val="CommentTextChar"/>
    <w:link w:val="CommentSubject"/>
    <w:uiPriority w:val="99"/>
    <w:semiHidden/>
    <w:rsid w:val="00E1692B"/>
    <w:rPr>
      <w:rFonts w:ascii="Arial" w:eastAsia="Arial" w:hAnsi="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customStyle="1" w:styleId="Subtitleheading1">
    <w:name w:val="Subtitle heading (1)"/>
    <w:basedOn w:val="Normal"/>
    <w:link w:val="Subtitleheading1Char"/>
    <w:autoRedefine/>
    <w:qFormat/>
    <w:rsid w:val="00221B29"/>
    <w:pPr>
      <w:widowControl/>
      <w:autoSpaceDE/>
      <w:autoSpaceDN/>
      <w:spacing w:after="160" w:line="259" w:lineRule="auto"/>
    </w:pPr>
    <w:rPr>
      <w:rFonts w:asciiTheme="majorHAnsi" w:eastAsia="Calibri" w:hAnsiTheme="majorHAnsi" w:cs="Times New Roman"/>
      <w:sz w:val="36"/>
      <w:szCs w:val="36"/>
      <w:lang w:val="en-GB"/>
    </w:rPr>
  </w:style>
  <w:style w:type="character" w:customStyle="1" w:styleId="Subtitleheading1Char">
    <w:name w:val="Subtitle heading (1) Char"/>
    <w:basedOn w:val="DefaultParagraphFont"/>
    <w:link w:val="Subtitleheading1"/>
    <w:rsid w:val="00221B29"/>
    <w:rPr>
      <w:rFonts w:asciiTheme="majorHAnsi" w:eastAsia="Calibri" w:hAnsiTheme="majorHAnsi" w:cs="Times New Roman"/>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eastAsiaTheme="majorEastAsia" w:hAnsiTheme="majorHAnsi"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customStyle="1" w:styleId="paragraph">
    <w:name w:val="paragraph"/>
    <w:basedOn w:val="Normal"/>
    <w:rsid w:val="0089346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89346B"/>
  </w:style>
  <w:style w:type="character" w:customStyle="1" w:styleId="eop">
    <w:name w:val="eop"/>
    <w:basedOn w:val="DefaultParagraphFont"/>
    <w:rsid w:val="00893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72d2d10-31eb-4df0-85f9-61f5cffa128c" xsi:nil="true"/>
    <lcf76f155ced4ddcb4097134ff3c332f xmlns="a5a01cfb-2e8d-4316-9127-1f8df97ea94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5FCFEF95C8A5408C24EF9FC842DFFC" ma:contentTypeVersion="12" ma:contentTypeDescription="Create a new document." ma:contentTypeScope="" ma:versionID="bfd0d52b323ce861ade3a7c09bafdf21">
  <xsd:schema xmlns:xsd="http://www.w3.org/2001/XMLSchema" xmlns:xs="http://www.w3.org/2001/XMLSchema" xmlns:p="http://schemas.microsoft.com/office/2006/metadata/properties" xmlns:ns2="a5a01cfb-2e8d-4316-9127-1f8df97ea94a" xmlns:ns3="972d2d10-31eb-4df0-85f9-61f5cffa128c" targetNamespace="http://schemas.microsoft.com/office/2006/metadata/properties" ma:root="true" ma:fieldsID="e29a1d0594de8ce7964f1f161a2e225a" ns2:_="" ns3:_="">
    <xsd:import namespace="a5a01cfb-2e8d-4316-9127-1f8df97ea94a"/>
    <xsd:import namespace="972d2d10-31eb-4df0-85f9-61f5cffa128c"/>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a01cfb-2e8d-4316-9127-1f8df97ea94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72d2d10-31eb-4df0-85f9-61f5cffa128c"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16beab7-559d-465a-9fa7-827da08e21e7}" ma:internalName="TaxCatchAll" ma:showField="CatchAllData" ma:web="34b0f3de-fa85-40dd-80c6-10c490c02a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32CA2E-BEA9-4311-98A8-0F8A20899F20}">
  <ds:schemaRefs>
    <ds:schemaRef ds:uri="http://schemas.microsoft.com/office/2006/metadata/properties"/>
    <ds:schemaRef ds:uri="http://schemas.microsoft.com/office/infopath/2007/PartnerControls"/>
    <ds:schemaRef ds:uri="972d2d10-31eb-4df0-85f9-61f5cffa128c"/>
    <ds:schemaRef ds:uri="a5a01cfb-2e8d-4316-9127-1f8df97ea94a"/>
  </ds:schemaRefs>
</ds:datastoreItem>
</file>

<file path=customXml/itemProps2.xml><?xml version="1.0" encoding="utf-8"?>
<ds:datastoreItem xmlns:ds="http://schemas.openxmlformats.org/officeDocument/2006/customXml" ds:itemID="{F97C84E0-BE45-47E0-9898-C1503FE592D2}">
  <ds:schemaRefs>
    <ds:schemaRef ds:uri="http://schemas.microsoft.com/sharepoint/v3/contenttype/forms"/>
  </ds:schemaRefs>
</ds:datastoreItem>
</file>

<file path=customXml/itemProps3.xml><?xml version="1.0" encoding="utf-8"?>
<ds:datastoreItem xmlns:ds="http://schemas.openxmlformats.org/officeDocument/2006/customXml" ds:itemID="{D43A4B4A-959A-4EE2-9E48-6A1826C72C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a01cfb-2e8d-4316-9127-1f8df97ea94a"/>
    <ds:schemaRef ds:uri="972d2d10-31eb-4df0-85f9-61f5cffa12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697</Words>
  <Characters>3976</Characters>
  <Application>Microsoft Office Word</Application>
  <DocSecurity>0</DocSecurity>
  <Lines>33</Lines>
  <Paragraphs>9</Paragraphs>
  <ScaleCrop>false</ScaleCrop>
  <Company/>
  <LinksUpToDate>false</LinksUpToDate>
  <CharactersWithSpaces>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Millward</dc:creator>
  <cp:keywords/>
  <dc:description/>
  <cp:lastModifiedBy>Esra Demirtas</cp:lastModifiedBy>
  <cp:revision>2</cp:revision>
  <dcterms:created xsi:type="dcterms:W3CDTF">2026-06-17T15:15:00Z</dcterms:created>
  <dcterms:modified xsi:type="dcterms:W3CDTF">2026-06-17T15:15:00Z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0x010100B25FCFEF95C8A5408C24EF9FC842DFFC</vt:lpwstr>
  </property>
  <property fmtid="{D5CDD505-2E9C-101B-9397-08002B2CF9AE}" pid="10" name="MediaServiceImageTags">
    <vt:lpwstr/>
  </property>
  <property fmtid="{D5CDD505-2E9C-101B-9397-08002B2CF9AE}" pid="11" name="lcf76f155ced4ddcb4097134ff3c332f">
    <vt:lpwstr/>
  </property>
  <property fmtid="{D5CDD505-2E9C-101B-9397-08002B2CF9AE}" pid="12" name="HEDocumentType">
    <vt:lpwstr/>
  </property>
  <property fmtid="{D5CDD505-2E9C-101B-9397-08002B2CF9AE}" pid="13" name="docLang">
    <vt:lpwstr>en</vt:lpwstr>
  </property>
</Properties>
</file>