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0FBB8A11" w14:textId="74410502" w:rsidR="003935EB" w:rsidRPr="00306B82" w:rsidRDefault="00965244" w:rsidP="00B9332F">
      <w:pPr>
        <w:widowControl/>
        <w:autoSpaceDE/>
        <w:autoSpaceDN/>
        <w:spacing w:after="120"/>
        <w:rPr>
          <w:rFonts w:asciiTheme="minorHAnsi" w:hAnsiTheme="minorHAnsi" w:cstheme="minorHAnsi"/>
          <w:color w:val="000000" w:themeColor="text1"/>
          <w:sz w:val="3"/>
        </w:rPr>
      </w:pPr>
      <w:r>
        <w:rPr>
          <w:rFonts w:asciiTheme="minorHAnsi" w:eastAsia="Calibri" w:hAnsiTheme="minorHAnsi" w:cstheme="minorHAnsi"/>
          <w:b/>
          <w:bCs/>
          <w:color w:val="006C7D"/>
          <w:w w:val="105"/>
          <w:sz w:val="40"/>
          <w:szCs w:val="40"/>
          <w:lang w:val="en-GB"/>
        </w:rPr>
        <w:t xml:space="preserve">Senior </w:t>
      </w:r>
      <w:r w:rsidR="0091394C">
        <w:rPr>
          <w:rFonts w:asciiTheme="minorHAnsi" w:eastAsia="Calibri" w:hAnsiTheme="minorHAnsi" w:cstheme="minorHAnsi"/>
          <w:b/>
          <w:bCs/>
          <w:color w:val="006C7D"/>
          <w:w w:val="105"/>
          <w:sz w:val="40"/>
          <w:szCs w:val="40"/>
          <w:lang w:val="en-GB"/>
        </w:rPr>
        <w:t>Adviser to National Housing Bank Chair and CEO</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000075AA">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29803966" w14:textId="262E533F" w:rsidR="000D61B6" w:rsidRPr="008356BC" w:rsidRDefault="00965244"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SRAS</w:t>
            </w:r>
          </w:p>
        </w:tc>
      </w:tr>
      <w:tr w:rsidR="000D61B6" w:rsidRPr="00306B82" w14:paraId="201C9F0E" w14:textId="77777777" w:rsidTr="000075AA">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0E247FEB" w:rsidR="000D61B6" w:rsidRPr="008356BC" w:rsidRDefault="00965244"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Chief Executive and Chai</w:t>
            </w:r>
            <w:r w:rsidR="0091394C">
              <w:rPr>
                <w:rFonts w:eastAsiaTheme="minorEastAsia" w:cstheme="minorHAnsi"/>
                <w:color w:val="000000" w:themeColor="text1"/>
                <w:sz w:val="24"/>
                <w:szCs w:val="24"/>
              </w:rPr>
              <w:t>rs</w:t>
            </w:r>
            <w:r>
              <w:rPr>
                <w:rFonts w:eastAsiaTheme="minorEastAsia" w:cstheme="minorHAnsi"/>
                <w:color w:val="000000" w:themeColor="text1"/>
                <w:sz w:val="24"/>
                <w:szCs w:val="24"/>
              </w:rPr>
              <w:t xml:space="preserve"> Office (CEOC)</w:t>
            </w:r>
          </w:p>
        </w:tc>
      </w:tr>
      <w:tr w:rsidR="000D61B6" w:rsidRPr="00306B82" w14:paraId="7402FFE3" w14:textId="77777777" w:rsidTr="000075AA">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37719281" w:rsidR="000D61B6" w:rsidRPr="008356BC" w:rsidRDefault="00965244"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Head of CEO</w:t>
            </w:r>
            <w:r w:rsidR="002B0E4E">
              <w:rPr>
                <w:rFonts w:eastAsiaTheme="minorEastAsia" w:cstheme="minorHAnsi"/>
                <w:color w:val="000000" w:themeColor="text1"/>
                <w:sz w:val="24"/>
                <w:szCs w:val="24"/>
              </w:rPr>
              <w:t>C</w:t>
            </w:r>
          </w:p>
        </w:tc>
      </w:tr>
      <w:tr w:rsidR="000D61B6" w:rsidRPr="00306B82" w14:paraId="65B84AC5" w14:textId="77777777" w:rsidTr="000075AA">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548C7A21" w:rsidR="000D61B6" w:rsidRPr="008356BC" w:rsidRDefault="00F47C3D"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n/a</w:t>
            </w:r>
          </w:p>
        </w:tc>
      </w:tr>
    </w:tbl>
    <w:p w14:paraId="09FB6E18" w14:textId="0196BAE0" w:rsidR="007E3F85" w:rsidRPr="00306B82" w:rsidRDefault="007E3F85" w:rsidP="00B62293">
      <w:pPr>
        <w:rPr>
          <w:rFonts w:asciiTheme="minorHAnsi" w:hAnsiTheme="minorHAnsi" w:cstheme="minorHAnsi"/>
          <w:color w:val="00B0F0"/>
        </w:rPr>
      </w:pPr>
    </w:p>
    <w:p w14:paraId="24346C97" w14:textId="134E8B8F" w:rsidR="00C05FA0" w:rsidRPr="00B62293" w:rsidRDefault="00221B29" w:rsidP="00B62293">
      <w:pPr>
        <w:pStyle w:val="Heading1"/>
      </w:pPr>
      <w:bookmarkStart w:id="0" w:name="_Toc148102402"/>
      <w:r w:rsidRPr="00306B82">
        <w:t>Job purpose</w:t>
      </w:r>
      <w:bookmarkEnd w:id="0"/>
      <w:r w:rsidRPr="00306B82">
        <w:t> </w:t>
      </w:r>
    </w:p>
    <w:tbl>
      <w:tblPr>
        <w:tblStyle w:val="TableGrid"/>
        <w:tblW w:w="0" w:type="auto"/>
        <w:tblLook w:val="04A0" w:firstRow="1" w:lastRow="0" w:firstColumn="1" w:lastColumn="0" w:noHBand="0" w:noVBand="1"/>
      </w:tblPr>
      <w:tblGrid>
        <w:gridCol w:w="10456"/>
      </w:tblGrid>
      <w:tr w:rsidR="00C05FA0" w14:paraId="50407CEA" w14:textId="77777777" w:rsidTr="00C05FA0">
        <w:tc>
          <w:tcPr>
            <w:tcW w:w="10456" w:type="dxa"/>
          </w:tcPr>
          <w:p w14:paraId="584A4541" w14:textId="2F66E4B4" w:rsidR="000C388D" w:rsidRPr="00F02452" w:rsidRDefault="000C388D" w:rsidP="00B62293">
            <w:pPr>
              <w:textAlignment w:val="baseline"/>
              <w:rPr>
                <w:rFonts w:asciiTheme="minorHAnsi" w:hAnsiTheme="minorHAnsi" w:cstheme="minorHAnsi"/>
                <w:sz w:val="24"/>
                <w:szCs w:val="24"/>
                <w:lang w:val="en-GB"/>
              </w:rPr>
            </w:pPr>
            <w:r>
              <w:rPr>
                <w:rFonts w:asciiTheme="minorHAnsi" w:hAnsiTheme="minorHAnsi" w:cstheme="minorHAnsi"/>
                <w:sz w:val="24"/>
                <w:szCs w:val="24"/>
              </w:rPr>
              <w:t>On the 1 April 2026, Homes England launched the National Housing Bank</w:t>
            </w:r>
            <w:r w:rsidR="000F4E6F">
              <w:rPr>
                <w:rFonts w:asciiTheme="minorHAnsi" w:hAnsiTheme="minorHAnsi" w:cstheme="minorHAnsi"/>
                <w:sz w:val="24"/>
                <w:szCs w:val="24"/>
              </w:rPr>
              <w:t>,</w:t>
            </w:r>
            <w:r w:rsidR="000F4E6F" w:rsidRPr="000F4E6F">
              <w:rPr>
                <w:rFonts w:asciiTheme="minorHAnsi" w:hAnsiTheme="minorHAnsi" w:cstheme="minorHAnsi"/>
                <w:sz w:val="24"/>
                <w:szCs w:val="24"/>
                <w:lang w:val="en-GB"/>
              </w:rPr>
              <w:t xml:space="preserve"> a new Government Public Finance Institution with the authority and ambition to accelerate the delivery of new homes and communities, whilst also enabling the regeneration of towns and cities across England.</w:t>
            </w:r>
          </w:p>
          <w:p w14:paraId="3AE33A3C" w14:textId="77777777" w:rsidR="00F02452" w:rsidRPr="00F02452" w:rsidRDefault="00F02452" w:rsidP="00F02452">
            <w:pPr>
              <w:textAlignment w:val="baseline"/>
              <w:rPr>
                <w:rFonts w:asciiTheme="minorHAnsi" w:hAnsiTheme="minorHAnsi" w:cstheme="minorHAnsi"/>
                <w:b/>
                <w:bCs/>
                <w:sz w:val="24"/>
                <w:szCs w:val="24"/>
                <w:lang w:val="en-GB"/>
              </w:rPr>
            </w:pPr>
          </w:p>
          <w:p w14:paraId="3A3DD974" w14:textId="77777777" w:rsidR="00F02452" w:rsidRPr="00F02452" w:rsidRDefault="00F02452" w:rsidP="00F02452">
            <w:pPr>
              <w:textAlignment w:val="baseline"/>
              <w:rPr>
                <w:rFonts w:asciiTheme="minorHAnsi" w:hAnsiTheme="minorHAnsi" w:cstheme="minorHAnsi"/>
                <w:sz w:val="24"/>
                <w:szCs w:val="24"/>
                <w:lang w:val="en-GB"/>
              </w:rPr>
            </w:pPr>
            <w:r w:rsidRPr="00F02452">
              <w:rPr>
                <w:rFonts w:asciiTheme="minorHAnsi" w:hAnsiTheme="minorHAnsi" w:cstheme="minorHAnsi"/>
                <w:sz w:val="24"/>
                <w:szCs w:val="24"/>
                <w:lang w:val="en-GB"/>
              </w:rPr>
              <w:t>Backed by the UK Government, the National Housing Bank will work with house builders, developers, investors and registered providers to deploy up to £16bn of debt, equity and guarantees. The Bank will also work with Mayors through Homes England’s new regional model to strengthen collaborative working with partners and leaders.</w:t>
            </w:r>
          </w:p>
          <w:p w14:paraId="71CBFFD1" w14:textId="77777777" w:rsidR="00F02452" w:rsidRPr="00F02452" w:rsidRDefault="00F02452" w:rsidP="00F02452">
            <w:pPr>
              <w:textAlignment w:val="baseline"/>
              <w:rPr>
                <w:rFonts w:asciiTheme="minorHAnsi" w:hAnsiTheme="minorHAnsi" w:cstheme="minorHAnsi"/>
                <w:b/>
                <w:bCs/>
                <w:sz w:val="24"/>
                <w:szCs w:val="24"/>
                <w:lang w:val="en-GB"/>
              </w:rPr>
            </w:pPr>
          </w:p>
          <w:p w14:paraId="3A21FC79" w14:textId="77777777" w:rsidR="00F02452" w:rsidRPr="00F02452" w:rsidRDefault="00F02452" w:rsidP="00F02452">
            <w:pPr>
              <w:textAlignment w:val="baseline"/>
              <w:rPr>
                <w:rFonts w:asciiTheme="minorHAnsi" w:hAnsiTheme="minorHAnsi" w:cstheme="minorHAnsi"/>
                <w:sz w:val="24"/>
                <w:szCs w:val="24"/>
                <w:lang w:val="en-GB"/>
              </w:rPr>
            </w:pPr>
            <w:r w:rsidRPr="00F02452">
              <w:rPr>
                <w:rFonts w:asciiTheme="minorHAnsi" w:hAnsiTheme="minorHAnsi" w:cstheme="minorHAnsi"/>
                <w:sz w:val="24"/>
                <w:szCs w:val="24"/>
                <w:lang w:val="en-GB"/>
              </w:rPr>
              <w:t>A subsidiary of Homes England, the Bank is powered by the Agency’s expertise and will support the delivery of more than 500,000 homes and a raft of major regeneration and mixed-use schemes, alongside unlocking more than £53bn of private investment over the next ten years.</w:t>
            </w:r>
          </w:p>
          <w:p w14:paraId="6E51C392" w14:textId="77777777" w:rsidR="000C388D" w:rsidRDefault="000C388D" w:rsidP="00B62293">
            <w:pPr>
              <w:textAlignment w:val="baseline"/>
              <w:rPr>
                <w:rFonts w:asciiTheme="minorHAnsi" w:hAnsiTheme="minorHAnsi" w:cstheme="minorHAnsi"/>
                <w:sz w:val="24"/>
                <w:szCs w:val="24"/>
              </w:rPr>
            </w:pPr>
          </w:p>
          <w:p w14:paraId="63236BB3" w14:textId="55AB2C72" w:rsidR="000B26F5" w:rsidRPr="00B62293" w:rsidRDefault="000B26F5" w:rsidP="00B62293">
            <w:pPr>
              <w:textAlignment w:val="baseline"/>
              <w:rPr>
                <w:rFonts w:asciiTheme="minorHAnsi" w:hAnsiTheme="minorHAnsi" w:cstheme="minorHAnsi"/>
                <w:sz w:val="24"/>
                <w:szCs w:val="24"/>
              </w:rPr>
            </w:pPr>
            <w:r w:rsidRPr="00B62293">
              <w:rPr>
                <w:rFonts w:asciiTheme="minorHAnsi" w:hAnsiTheme="minorHAnsi" w:cstheme="minorHAnsi"/>
                <w:sz w:val="24"/>
                <w:szCs w:val="24"/>
              </w:rPr>
              <w:t xml:space="preserve">Ensuring that the </w:t>
            </w:r>
            <w:r w:rsidR="0091394C">
              <w:rPr>
                <w:rFonts w:asciiTheme="minorHAnsi" w:hAnsiTheme="minorHAnsi" w:cstheme="minorHAnsi"/>
                <w:sz w:val="24"/>
                <w:szCs w:val="24"/>
              </w:rPr>
              <w:t>National Housing Bank (NHB)</w:t>
            </w:r>
            <w:r w:rsidRPr="00B62293">
              <w:rPr>
                <w:rFonts w:asciiTheme="minorHAnsi" w:hAnsiTheme="minorHAnsi" w:cstheme="minorHAnsi"/>
                <w:sz w:val="24"/>
                <w:szCs w:val="24"/>
              </w:rPr>
              <w:t xml:space="preserve"> Chair and Chief Executive are effectively supported is fundamental to the delivery of </w:t>
            </w:r>
            <w:r w:rsidR="00F37808">
              <w:rPr>
                <w:rFonts w:asciiTheme="minorHAnsi" w:hAnsiTheme="minorHAnsi" w:cstheme="minorHAnsi"/>
                <w:sz w:val="24"/>
                <w:szCs w:val="24"/>
              </w:rPr>
              <w:t xml:space="preserve">the Agency’s </w:t>
            </w:r>
            <w:r w:rsidRPr="00B62293">
              <w:rPr>
                <w:rFonts w:asciiTheme="minorHAnsi" w:hAnsiTheme="minorHAnsi" w:cstheme="minorHAnsi"/>
                <w:sz w:val="24"/>
                <w:szCs w:val="24"/>
              </w:rPr>
              <w:t>mission and objectives</w:t>
            </w:r>
            <w:r w:rsidR="00F37808">
              <w:rPr>
                <w:rFonts w:asciiTheme="minorHAnsi" w:hAnsiTheme="minorHAnsi" w:cstheme="minorHAnsi"/>
                <w:sz w:val="24"/>
                <w:szCs w:val="24"/>
              </w:rPr>
              <w:t xml:space="preserve"> and meeting the NHB’s ambitious targets</w:t>
            </w:r>
            <w:r w:rsidRPr="00B62293">
              <w:rPr>
                <w:rFonts w:asciiTheme="minorHAnsi" w:hAnsiTheme="minorHAnsi" w:cstheme="minorHAnsi"/>
                <w:sz w:val="24"/>
                <w:szCs w:val="24"/>
              </w:rPr>
              <w:t xml:space="preserve">. As a Senior </w:t>
            </w:r>
            <w:r w:rsidR="00E74D22">
              <w:rPr>
                <w:rFonts w:asciiTheme="minorHAnsi" w:hAnsiTheme="minorHAnsi" w:cstheme="minorHAnsi"/>
                <w:sz w:val="24"/>
                <w:szCs w:val="24"/>
              </w:rPr>
              <w:t>Adviser</w:t>
            </w:r>
            <w:r w:rsidRPr="00B62293">
              <w:rPr>
                <w:rFonts w:asciiTheme="minorHAnsi" w:hAnsiTheme="minorHAnsi" w:cstheme="minorHAnsi"/>
                <w:sz w:val="24"/>
                <w:szCs w:val="24"/>
              </w:rPr>
              <w:t xml:space="preserve"> in th</w:t>
            </w:r>
            <w:r w:rsidR="00E74D22">
              <w:rPr>
                <w:rFonts w:asciiTheme="minorHAnsi" w:hAnsiTheme="minorHAnsi" w:cstheme="minorHAnsi"/>
                <w:sz w:val="24"/>
                <w:szCs w:val="24"/>
              </w:rPr>
              <w:t>e Chief Executive and Chai</w:t>
            </w:r>
            <w:r w:rsidR="008E676B">
              <w:rPr>
                <w:rFonts w:asciiTheme="minorHAnsi" w:hAnsiTheme="minorHAnsi" w:cstheme="minorHAnsi"/>
                <w:sz w:val="24"/>
                <w:szCs w:val="24"/>
              </w:rPr>
              <w:t xml:space="preserve">rs’ </w:t>
            </w:r>
            <w:r w:rsidR="00E74D22">
              <w:rPr>
                <w:rFonts w:asciiTheme="minorHAnsi" w:hAnsiTheme="minorHAnsi" w:cstheme="minorHAnsi"/>
                <w:sz w:val="24"/>
                <w:szCs w:val="24"/>
              </w:rPr>
              <w:t xml:space="preserve">Office </w:t>
            </w:r>
            <w:r w:rsidRPr="00B62293">
              <w:rPr>
                <w:rFonts w:asciiTheme="minorHAnsi" w:hAnsiTheme="minorHAnsi" w:cstheme="minorHAnsi"/>
                <w:sz w:val="24"/>
                <w:szCs w:val="24"/>
              </w:rPr>
              <w:t>you will be directly involved in enabling them to carry out their roles and responsibilities</w:t>
            </w:r>
            <w:r w:rsidR="001E6FE6">
              <w:rPr>
                <w:rFonts w:asciiTheme="minorHAnsi" w:hAnsiTheme="minorHAnsi" w:cstheme="minorHAnsi"/>
                <w:sz w:val="24"/>
                <w:szCs w:val="24"/>
              </w:rPr>
              <w:t xml:space="preserve">, working closely and responsively to the </w:t>
            </w:r>
            <w:r w:rsidR="00695C49">
              <w:rPr>
                <w:rFonts w:asciiTheme="minorHAnsi" w:hAnsiTheme="minorHAnsi" w:cstheme="minorHAnsi"/>
                <w:sz w:val="24"/>
                <w:szCs w:val="24"/>
              </w:rPr>
              <w:t xml:space="preserve">NHB </w:t>
            </w:r>
            <w:r w:rsidR="00E74D22">
              <w:rPr>
                <w:rFonts w:asciiTheme="minorHAnsi" w:hAnsiTheme="minorHAnsi" w:cstheme="minorHAnsi"/>
                <w:sz w:val="24"/>
                <w:szCs w:val="24"/>
              </w:rPr>
              <w:t>Chair and</w:t>
            </w:r>
            <w:r w:rsidR="00695C49">
              <w:rPr>
                <w:rFonts w:asciiTheme="minorHAnsi" w:hAnsiTheme="minorHAnsi" w:cstheme="minorHAnsi"/>
                <w:sz w:val="24"/>
                <w:szCs w:val="24"/>
              </w:rPr>
              <w:t xml:space="preserve"> Chief Executive</w:t>
            </w:r>
            <w:r w:rsidR="001E6FE6">
              <w:rPr>
                <w:rFonts w:asciiTheme="minorHAnsi" w:hAnsiTheme="minorHAnsi" w:cstheme="minorHAnsi"/>
                <w:sz w:val="24"/>
                <w:szCs w:val="24"/>
              </w:rPr>
              <w:t xml:space="preserve">. </w:t>
            </w:r>
          </w:p>
          <w:p w14:paraId="6E858452" w14:textId="77777777" w:rsidR="000B26F5" w:rsidRPr="00B62293" w:rsidRDefault="000B26F5" w:rsidP="00B62293">
            <w:pPr>
              <w:textAlignment w:val="baseline"/>
              <w:rPr>
                <w:rFonts w:asciiTheme="minorHAnsi" w:hAnsiTheme="minorHAnsi" w:cstheme="minorHAnsi"/>
                <w:sz w:val="24"/>
                <w:szCs w:val="24"/>
              </w:rPr>
            </w:pPr>
          </w:p>
          <w:p w14:paraId="060BB2DB" w14:textId="2DF59FE2" w:rsidR="000B26F5" w:rsidRPr="00B62293" w:rsidRDefault="000B26F5" w:rsidP="00B62293">
            <w:pPr>
              <w:textAlignment w:val="baseline"/>
              <w:rPr>
                <w:rFonts w:asciiTheme="minorHAnsi" w:hAnsiTheme="minorHAnsi" w:cstheme="minorHAnsi"/>
                <w:sz w:val="24"/>
                <w:szCs w:val="24"/>
              </w:rPr>
            </w:pPr>
            <w:r w:rsidRPr="00B62293">
              <w:rPr>
                <w:rFonts w:asciiTheme="minorHAnsi" w:hAnsiTheme="minorHAnsi" w:cstheme="minorHAnsi"/>
                <w:sz w:val="24"/>
                <w:szCs w:val="24"/>
              </w:rPr>
              <w:t>That means:</w:t>
            </w:r>
          </w:p>
          <w:p w14:paraId="3576AAA1" w14:textId="3105E759" w:rsidR="00266541" w:rsidRDefault="00266541" w:rsidP="00B62293">
            <w:pPr>
              <w:pStyle w:val="ListParagraph"/>
              <w:numPr>
                <w:ilvl w:val="0"/>
                <w:numId w:val="2"/>
              </w:numPr>
              <w:spacing w:before="0"/>
              <w:ind w:left="714" w:hanging="357"/>
              <w:textAlignment w:val="baseline"/>
              <w:rPr>
                <w:rFonts w:asciiTheme="minorHAnsi" w:hAnsiTheme="minorHAnsi" w:cstheme="minorHAnsi"/>
                <w:sz w:val="24"/>
                <w:szCs w:val="24"/>
              </w:rPr>
            </w:pPr>
            <w:r>
              <w:rPr>
                <w:rFonts w:asciiTheme="minorHAnsi" w:hAnsiTheme="minorHAnsi" w:cstheme="minorHAnsi"/>
                <w:sz w:val="24"/>
                <w:szCs w:val="24"/>
              </w:rPr>
              <w:t xml:space="preserve">Having a strong understanding of the strategic </w:t>
            </w:r>
            <w:r w:rsidR="007217BE">
              <w:rPr>
                <w:rFonts w:asciiTheme="minorHAnsi" w:hAnsiTheme="minorHAnsi" w:cstheme="minorHAnsi"/>
                <w:sz w:val="24"/>
                <w:szCs w:val="24"/>
              </w:rPr>
              <w:t xml:space="preserve">and operating environment for </w:t>
            </w:r>
            <w:r w:rsidR="00695C49">
              <w:rPr>
                <w:rFonts w:asciiTheme="minorHAnsi" w:hAnsiTheme="minorHAnsi" w:cstheme="minorHAnsi"/>
                <w:sz w:val="24"/>
                <w:szCs w:val="24"/>
              </w:rPr>
              <w:t>the National Housing Bank and Homes England</w:t>
            </w:r>
            <w:r w:rsidR="007217BE">
              <w:rPr>
                <w:rFonts w:asciiTheme="minorHAnsi" w:hAnsiTheme="minorHAnsi" w:cstheme="minorHAnsi"/>
                <w:sz w:val="24"/>
                <w:szCs w:val="24"/>
              </w:rPr>
              <w:t>;</w:t>
            </w:r>
          </w:p>
          <w:p w14:paraId="2EB5F3ED" w14:textId="0E1D1F37" w:rsidR="000B26F5" w:rsidRPr="00B62293" w:rsidRDefault="000B26F5" w:rsidP="00B62293">
            <w:pPr>
              <w:pStyle w:val="ListParagraph"/>
              <w:numPr>
                <w:ilvl w:val="0"/>
                <w:numId w:val="2"/>
              </w:numPr>
              <w:spacing w:before="0"/>
              <w:ind w:left="714" w:hanging="357"/>
              <w:textAlignment w:val="baseline"/>
              <w:rPr>
                <w:rFonts w:asciiTheme="minorHAnsi" w:hAnsiTheme="minorHAnsi" w:cstheme="minorHAnsi"/>
                <w:sz w:val="24"/>
                <w:szCs w:val="24"/>
              </w:rPr>
            </w:pPr>
            <w:r w:rsidRPr="00B62293">
              <w:rPr>
                <w:rFonts w:asciiTheme="minorHAnsi" w:hAnsiTheme="minorHAnsi" w:cstheme="minorHAnsi"/>
                <w:sz w:val="24"/>
                <w:szCs w:val="24"/>
              </w:rPr>
              <w:t xml:space="preserve">Understanding the pressures and priorities </w:t>
            </w:r>
            <w:r w:rsidR="00B62293" w:rsidRPr="00B62293">
              <w:rPr>
                <w:rFonts w:asciiTheme="minorHAnsi" w:hAnsiTheme="minorHAnsi" w:cstheme="minorHAnsi"/>
                <w:sz w:val="24"/>
                <w:szCs w:val="24"/>
              </w:rPr>
              <w:t xml:space="preserve">for the Chair and Chief Executive </w:t>
            </w:r>
            <w:r w:rsidRPr="00B62293">
              <w:rPr>
                <w:rFonts w:asciiTheme="minorHAnsi" w:hAnsiTheme="minorHAnsi" w:cstheme="minorHAnsi"/>
                <w:sz w:val="24"/>
                <w:szCs w:val="24"/>
              </w:rPr>
              <w:t xml:space="preserve">on a daily, weekly, </w:t>
            </w:r>
            <w:proofErr w:type="gramStart"/>
            <w:r w:rsidRPr="00B62293">
              <w:rPr>
                <w:rFonts w:asciiTheme="minorHAnsi" w:hAnsiTheme="minorHAnsi" w:cstheme="minorHAnsi"/>
                <w:sz w:val="24"/>
                <w:szCs w:val="24"/>
              </w:rPr>
              <w:t>monthly basis</w:t>
            </w:r>
            <w:proofErr w:type="gramEnd"/>
            <w:r w:rsidRPr="00B62293">
              <w:rPr>
                <w:rFonts w:asciiTheme="minorHAnsi" w:hAnsiTheme="minorHAnsi" w:cstheme="minorHAnsi"/>
                <w:sz w:val="24"/>
                <w:szCs w:val="24"/>
              </w:rPr>
              <w:t>; and</w:t>
            </w:r>
          </w:p>
          <w:p w14:paraId="583A6713" w14:textId="2FF46A10" w:rsidR="006A040A" w:rsidRPr="003E112C" w:rsidRDefault="000B26F5" w:rsidP="006A040A">
            <w:pPr>
              <w:pStyle w:val="ListParagraph"/>
              <w:numPr>
                <w:ilvl w:val="0"/>
                <w:numId w:val="2"/>
              </w:numPr>
              <w:spacing w:before="0"/>
              <w:ind w:left="714" w:hanging="357"/>
              <w:textAlignment w:val="baseline"/>
              <w:rPr>
                <w:rFonts w:asciiTheme="minorHAnsi" w:hAnsiTheme="minorHAnsi" w:cstheme="minorHAnsi"/>
                <w:sz w:val="24"/>
                <w:szCs w:val="24"/>
              </w:rPr>
            </w:pPr>
            <w:r w:rsidRPr="00B62293">
              <w:rPr>
                <w:rFonts w:asciiTheme="minorHAnsi" w:hAnsiTheme="minorHAnsi" w:cstheme="minorHAnsi"/>
                <w:sz w:val="24"/>
                <w:szCs w:val="24"/>
              </w:rPr>
              <w:t xml:space="preserve">Enabling them to focus on what they need to do, by taking care of the details. </w:t>
            </w:r>
          </w:p>
          <w:p w14:paraId="69B3C543" w14:textId="77777777" w:rsidR="000B26F5" w:rsidRPr="00B62293" w:rsidRDefault="000B26F5" w:rsidP="000B26F5">
            <w:pPr>
              <w:textAlignment w:val="baseline"/>
              <w:rPr>
                <w:rFonts w:asciiTheme="minorHAnsi" w:hAnsiTheme="minorHAnsi" w:cstheme="minorHAnsi"/>
                <w:sz w:val="24"/>
                <w:szCs w:val="24"/>
              </w:rPr>
            </w:pPr>
          </w:p>
          <w:p w14:paraId="7A4FF79C" w14:textId="0023E3C1" w:rsidR="00EB7989" w:rsidRDefault="000B26F5" w:rsidP="000B26F5">
            <w:pPr>
              <w:textAlignment w:val="baseline"/>
              <w:rPr>
                <w:rFonts w:asciiTheme="minorHAnsi" w:hAnsiTheme="minorHAnsi" w:cstheme="minorHAnsi"/>
                <w:sz w:val="24"/>
                <w:szCs w:val="24"/>
              </w:rPr>
            </w:pPr>
            <w:r w:rsidRPr="00B62293">
              <w:rPr>
                <w:rFonts w:asciiTheme="minorHAnsi" w:hAnsiTheme="minorHAnsi" w:cstheme="minorHAnsi"/>
                <w:sz w:val="24"/>
                <w:szCs w:val="24"/>
              </w:rPr>
              <w:t>This role is critical to</w:t>
            </w:r>
            <w:r w:rsidR="007217BE">
              <w:rPr>
                <w:rFonts w:asciiTheme="minorHAnsi" w:hAnsiTheme="minorHAnsi" w:cstheme="minorHAnsi"/>
                <w:sz w:val="24"/>
                <w:szCs w:val="24"/>
              </w:rPr>
              <w:t xml:space="preserve"> senior</w:t>
            </w:r>
            <w:r w:rsidRPr="00B62293">
              <w:rPr>
                <w:rFonts w:asciiTheme="minorHAnsi" w:hAnsiTheme="minorHAnsi" w:cstheme="minorHAnsi"/>
                <w:sz w:val="24"/>
                <w:szCs w:val="24"/>
              </w:rPr>
              <w:t xml:space="preserve"> information flows within the </w:t>
            </w:r>
            <w:r w:rsidR="00EB7989">
              <w:rPr>
                <w:rFonts w:asciiTheme="minorHAnsi" w:hAnsiTheme="minorHAnsi" w:cstheme="minorHAnsi"/>
                <w:sz w:val="24"/>
                <w:szCs w:val="24"/>
              </w:rPr>
              <w:t xml:space="preserve">National Housing Bank and wider </w:t>
            </w:r>
            <w:r w:rsidRPr="00B62293">
              <w:rPr>
                <w:rFonts w:asciiTheme="minorHAnsi" w:hAnsiTheme="minorHAnsi" w:cstheme="minorHAnsi"/>
                <w:sz w:val="24"/>
                <w:szCs w:val="24"/>
              </w:rPr>
              <w:t>Agency, ensuring that:</w:t>
            </w:r>
          </w:p>
          <w:p w14:paraId="7456DC92" w14:textId="63DD2095" w:rsidR="00EB7989" w:rsidRPr="00EB7989" w:rsidRDefault="000B26F5" w:rsidP="00EB7989">
            <w:pPr>
              <w:pStyle w:val="ListParagraph"/>
              <w:numPr>
                <w:ilvl w:val="0"/>
                <w:numId w:val="3"/>
              </w:numPr>
              <w:textAlignment w:val="baseline"/>
              <w:rPr>
                <w:rFonts w:asciiTheme="minorHAnsi" w:hAnsiTheme="minorHAnsi" w:cstheme="minorHAnsi"/>
                <w:sz w:val="24"/>
                <w:szCs w:val="24"/>
              </w:rPr>
            </w:pPr>
            <w:r w:rsidRPr="00EB7989">
              <w:rPr>
                <w:rFonts w:asciiTheme="minorHAnsi" w:hAnsiTheme="minorHAnsi" w:cstheme="minorHAnsi"/>
                <w:sz w:val="24"/>
                <w:szCs w:val="24"/>
              </w:rPr>
              <w:t xml:space="preserve">the </w:t>
            </w:r>
            <w:r w:rsidR="00873DED" w:rsidRPr="00EB7989">
              <w:rPr>
                <w:rFonts w:asciiTheme="minorHAnsi" w:hAnsiTheme="minorHAnsi" w:cstheme="minorHAnsi"/>
                <w:sz w:val="24"/>
                <w:szCs w:val="24"/>
              </w:rPr>
              <w:t xml:space="preserve">NHB </w:t>
            </w:r>
            <w:r w:rsidRPr="00EB7989">
              <w:rPr>
                <w:rFonts w:asciiTheme="minorHAnsi" w:hAnsiTheme="minorHAnsi" w:cstheme="minorHAnsi"/>
                <w:sz w:val="24"/>
                <w:szCs w:val="24"/>
              </w:rPr>
              <w:t xml:space="preserve">Chair and Chief Executive’s requests, instructions and priorities are effectively communicated to the </w:t>
            </w:r>
            <w:r w:rsidR="00873DED" w:rsidRPr="00EB7989">
              <w:rPr>
                <w:rFonts w:asciiTheme="minorHAnsi" w:hAnsiTheme="minorHAnsi" w:cstheme="minorHAnsi"/>
                <w:sz w:val="24"/>
                <w:szCs w:val="24"/>
              </w:rPr>
              <w:t>bank</w:t>
            </w:r>
            <w:r w:rsidR="008E676B">
              <w:rPr>
                <w:rFonts w:asciiTheme="minorHAnsi" w:hAnsiTheme="minorHAnsi" w:cstheme="minorHAnsi"/>
                <w:sz w:val="24"/>
                <w:szCs w:val="24"/>
              </w:rPr>
              <w:t>’s</w:t>
            </w:r>
            <w:r w:rsidR="00873DED" w:rsidRPr="00EB7989">
              <w:rPr>
                <w:rFonts w:asciiTheme="minorHAnsi" w:hAnsiTheme="minorHAnsi" w:cstheme="minorHAnsi"/>
                <w:sz w:val="24"/>
                <w:szCs w:val="24"/>
              </w:rPr>
              <w:t xml:space="preserve"> </w:t>
            </w:r>
            <w:r w:rsidRPr="00EB7989">
              <w:rPr>
                <w:rFonts w:asciiTheme="minorHAnsi" w:hAnsiTheme="minorHAnsi" w:cstheme="minorHAnsi"/>
                <w:sz w:val="24"/>
                <w:szCs w:val="24"/>
              </w:rPr>
              <w:t xml:space="preserve">Executive, Senior Leadership Team etc. </w:t>
            </w:r>
          </w:p>
          <w:p w14:paraId="45BF4128" w14:textId="2EBBD6E7" w:rsidR="00EB7989" w:rsidRDefault="00EB7989" w:rsidP="000B26F5">
            <w:pPr>
              <w:pStyle w:val="ListParagraph"/>
              <w:numPr>
                <w:ilvl w:val="0"/>
                <w:numId w:val="3"/>
              </w:numPr>
              <w:textAlignment w:val="baseline"/>
              <w:rPr>
                <w:rFonts w:asciiTheme="minorHAnsi" w:hAnsiTheme="minorHAnsi" w:cstheme="minorHAnsi"/>
                <w:sz w:val="24"/>
                <w:szCs w:val="24"/>
              </w:rPr>
            </w:pPr>
            <w:proofErr w:type="gramStart"/>
            <w:r w:rsidRPr="00EB7989">
              <w:rPr>
                <w:rFonts w:asciiTheme="minorHAnsi" w:hAnsiTheme="minorHAnsi" w:cstheme="minorHAnsi"/>
                <w:sz w:val="24"/>
                <w:szCs w:val="24"/>
              </w:rPr>
              <w:t>there</w:t>
            </w:r>
            <w:proofErr w:type="gramEnd"/>
            <w:r w:rsidRPr="00EB7989">
              <w:rPr>
                <w:rFonts w:asciiTheme="minorHAnsi" w:hAnsiTheme="minorHAnsi" w:cstheme="minorHAnsi"/>
                <w:sz w:val="24"/>
                <w:szCs w:val="24"/>
              </w:rPr>
              <w:t xml:space="preserve"> is alignment between the NHB Chair and Chief Ex</w:t>
            </w:r>
            <w:r w:rsidR="002B0E4E">
              <w:rPr>
                <w:rFonts w:asciiTheme="minorHAnsi" w:hAnsiTheme="minorHAnsi" w:cstheme="minorHAnsi"/>
                <w:sz w:val="24"/>
                <w:szCs w:val="24"/>
              </w:rPr>
              <w:t>e</w:t>
            </w:r>
            <w:r w:rsidRPr="00EB7989">
              <w:rPr>
                <w:rFonts w:asciiTheme="minorHAnsi" w:hAnsiTheme="minorHAnsi" w:cstheme="minorHAnsi"/>
                <w:sz w:val="24"/>
                <w:szCs w:val="24"/>
              </w:rPr>
              <w:t>cutive and the Homes England Chair and Chief Executive</w:t>
            </w:r>
            <w:r w:rsidR="000A4C3C">
              <w:rPr>
                <w:rFonts w:asciiTheme="minorHAnsi" w:hAnsiTheme="minorHAnsi" w:cstheme="minorHAnsi"/>
                <w:sz w:val="24"/>
                <w:szCs w:val="24"/>
              </w:rPr>
              <w:t>;</w:t>
            </w:r>
            <w:r w:rsidRPr="00EB7989">
              <w:rPr>
                <w:rFonts w:asciiTheme="minorHAnsi" w:hAnsiTheme="minorHAnsi" w:cstheme="minorHAnsi"/>
                <w:sz w:val="24"/>
                <w:szCs w:val="24"/>
              </w:rPr>
              <w:t xml:space="preserve"> </w:t>
            </w:r>
          </w:p>
          <w:p w14:paraId="3F40818E" w14:textId="32C5DBE9" w:rsidR="00EB7989" w:rsidRDefault="000B26F5" w:rsidP="000B26F5">
            <w:pPr>
              <w:pStyle w:val="ListParagraph"/>
              <w:numPr>
                <w:ilvl w:val="0"/>
                <w:numId w:val="3"/>
              </w:numPr>
              <w:textAlignment w:val="baseline"/>
              <w:rPr>
                <w:rFonts w:asciiTheme="minorHAnsi" w:hAnsiTheme="minorHAnsi" w:cstheme="minorHAnsi"/>
                <w:sz w:val="24"/>
                <w:szCs w:val="24"/>
              </w:rPr>
            </w:pPr>
            <w:r w:rsidRPr="00EB7989">
              <w:rPr>
                <w:rFonts w:asciiTheme="minorHAnsi" w:hAnsiTheme="minorHAnsi" w:cstheme="minorHAnsi"/>
                <w:sz w:val="24"/>
                <w:szCs w:val="24"/>
              </w:rPr>
              <w:lastRenderedPageBreak/>
              <w:t xml:space="preserve">asks of the </w:t>
            </w:r>
            <w:r w:rsidR="00EB7989">
              <w:rPr>
                <w:rFonts w:asciiTheme="minorHAnsi" w:hAnsiTheme="minorHAnsi" w:cstheme="minorHAnsi"/>
                <w:sz w:val="24"/>
                <w:szCs w:val="24"/>
              </w:rPr>
              <w:t xml:space="preserve">NHB </w:t>
            </w:r>
            <w:r w:rsidRPr="00EB7989">
              <w:rPr>
                <w:rFonts w:asciiTheme="minorHAnsi" w:hAnsiTheme="minorHAnsi" w:cstheme="minorHAnsi"/>
                <w:sz w:val="24"/>
                <w:szCs w:val="24"/>
              </w:rPr>
              <w:t>Chair and Chief Executive are triaged and dealt with quickly and to a high standard</w:t>
            </w:r>
            <w:r w:rsidR="00EB7989">
              <w:rPr>
                <w:rFonts w:asciiTheme="minorHAnsi" w:hAnsiTheme="minorHAnsi" w:cstheme="minorHAnsi"/>
                <w:sz w:val="24"/>
                <w:szCs w:val="24"/>
              </w:rPr>
              <w:t xml:space="preserve">; </w:t>
            </w:r>
            <w:r w:rsidR="000A4C3C">
              <w:rPr>
                <w:rFonts w:asciiTheme="minorHAnsi" w:hAnsiTheme="minorHAnsi" w:cstheme="minorHAnsi"/>
                <w:sz w:val="24"/>
                <w:szCs w:val="24"/>
              </w:rPr>
              <w:t>and</w:t>
            </w:r>
          </w:p>
          <w:p w14:paraId="1FC1046F" w14:textId="22747301" w:rsidR="000B26F5" w:rsidRPr="00EB7989" w:rsidRDefault="000B26F5" w:rsidP="000B26F5">
            <w:pPr>
              <w:pStyle w:val="ListParagraph"/>
              <w:numPr>
                <w:ilvl w:val="0"/>
                <w:numId w:val="3"/>
              </w:numPr>
              <w:textAlignment w:val="baseline"/>
              <w:rPr>
                <w:rFonts w:asciiTheme="minorHAnsi" w:hAnsiTheme="minorHAnsi" w:cstheme="minorHAnsi"/>
                <w:sz w:val="24"/>
                <w:szCs w:val="24"/>
              </w:rPr>
            </w:pPr>
            <w:r w:rsidRPr="00EB7989">
              <w:rPr>
                <w:rFonts w:asciiTheme="minorHAnsi" w:hAnsiTheme="minorHAnsi" w:cstheme="minorHAnsi"/>
                <w:sz w:val="24"/>
                <w:szCs w:val="24"/>
              </w:rPr>
              <w:t xml:space="preserve">materials provided to the </w:t>
            </w:r>
            <w:r w:rsidR="00EB7989">
              <w:rPr>
                <w:rFonts w:asciiTheme="minorHAnsi" w:hAnsiTheme="minorHAnsi" w:cstheme="minorHAnsi"/>
                <w:sz w:val="24"/>
                <w:szCs w:val="24"/>
              </w:rPr>
              <w:t xml:space="preserve">NHB </w:t>
            </w:r>
            <w:r w:rsidRPr="00EB7989">
              <w:rPr>
                <w:rFonts w:asciiTheme="minorHAnsi" w:hAnsiTheme="minorHAnsi" w:cstheme="minorHAnsi"/>
                <w:sz w:val="24"/>
                <w:szCs w:val="24"/>
              </w:rPr>
              <w:t>Chair and Chief Executive – whether briefing or for onward communication</w:t>
            </w:r>
            <w:r w:rsidR="00EB7989">
              <w:rPr>
                <w:rFonts w:asciiTheme="minorHAnsi" w:hAnsiTheme="minorHAnsi" w:cstheme="minorHAnsi"/>
                <w:sz w:val="24"/>
                <w:szCs w:val="24"/>
              </w:rPr>
              <w:t xml:space="preserve"> – are quality assured and reflect </w:t>
            </w:r>
            <w:r w:rsidR="000A4C3C">
              <w:rPr>
                <w:rFonts w:asciiTheme="minorHAnsi" w:hAnsiTheme="minorHAnsi" w:cstheme="minorHAnsi"/>
                <w:sz w:val="24"/>
                <w:szCs w:val="24"/>
              </w:rPr>
              <w:t>their preferred format and style.</w:t>
            </w:r>
          </w:p>
          <w:p w14:paraId="057AD4A1" w14:textId="77777777" w:rsidR="00F42CC1" w:rsidRPr="00B62293" w:rsidRDefault="00F42CC1" w:rsidP="000B26F5">
            <w:pPr>
              <w:textAlignment w:val="baseline"/>
              <w:rPr>
                <w:rFonts w:asciiTheme="minorHAnsi" w:hAnsiTheme="minorHAnsi" w:cstheme="minorHAnsi"/>
                <w:sz w:val="24"/>
                <w:szCs w:val="24"/>
              </w:rPr>
            </w:pPr>
          </w:p>
          <w:p w14:paraId="4B0E8403" w14:textId="0299FBB4" w:rsidR="00C05FA0" w:rsidRDefault="00F42CC1" w:rsidP="00B62293">
            <w:pPr>
              <w:textAlignment w:val="baseline"/>
              <w:rPr>
                <w:rFonts w:asciiTheme="minorHAnsi" w:hAnsiTheme="minorHAnsi" w:cstheme="minorHAnsi"/>
                <w:sz w:val="24"/>
                <w:szCs w:val="24"/>
              </w:rPr>
            </w:pPr>
            <w:r w:rsidRPr="00B62293">
              <w:rPr>
                <w:rFonts w:asciiTheme="minorHAnsi" w:hAnsiTheme="minorHAnsi" w:cstheme="minorHAnsi"/>
                <w:sz w:val="24"/>
                <w:szCs w:val="24"/>
              </w:rPr>
              <w:t xml:space="preserve">CEOC and its team are the interface between the </w:t>
            </w:r>
            <w:r w:rsidR="000A4C3C">
              <w:rPr>
                <w:rFonts w:asciiTheme="minorHAnsi" w:hAnsiTheme="minorHAnsi" w:cstheme="minorHAnsi"/>
                <w:sz w:val="24"/>
                <w:szCs w:val="24"/>
              </w:rPr>
              <w:t xml:space="preserve">Homes England and NHB </w:t>
            </w:r>
            <w:r w:rsidRPr="00B62293">
              <w:rPr>
                <w:rFonts w:asciiTheme="minorHAnsi" w:hAnsiTheme="minorHAnsi" w:cstheme="minorHAnsi"/>
                <w:sz w:val="24"/>
                <w:szCs w:val="24"/>
              </w:rPr>
              <w:t>Chair/Chief Executive and the wider Agency</w:t>
            </w:r>
            <w:r w:rsidR="00B62293" w:rsidRPr="00B62293">
              <w:rPr>
                <w:rFonts w:asciiTheme="minorHAnsi" w:hAnsiTheme="minorHAnsi" w:cstheme="minorHAnsi"/>
                <w:sz w:val="24"/>
                <w:szCs w:val="24"/>
              </w:rPr>
              <w:t xml:space="preserve">. As part </w:t>
            </w:r>
            <w:r w:rsidR="00A269C8">
              <w:rPr>
                <w:rFonts w:asciiTheme="minorHAnsi" w:hAnsiTheme="minorHAnsi" w:cstheme="minorHAnsi"/>
                <w:sz w:val="24"/>
                <w:szCs w:val="24"/>
              </w:rPr>
              <w:t>of</w:t>
            </w:r>
            <w:r w:rsidR="00B62293" w:rsidRPr="00B62293">
              <w:rPr>
                <w:rFonts w:asciiTheme="minorHAnsi" w:hAnsiTheme="minorHAnsi" w:cstheme="minorHAnsi"/>
                <w:sz w:val="24"/>
                <w:szCs w:val="24"/>
              </w:rPr>
              <w:t xml:space="preserve"> this team, the Senior </w:t>
            </w:r>
            <w:r w:rsidR="000A4C3C">
              <w:rPr>
                <w:rFonts w:asciiTheme="minorHAnsi" w:hAnsiTheme="minorHAnsi" w:cstheme="minorHAnsi"/>
                <w:sz w:val="24"/>
                <w:szCs w:val="24"/>
              </w:rPr>
              <w:t xml:space="preserve">Adviser will </w:t>
            </w:r>
            <w:r w:rsidR="001A1B8C">
              <w:rPr>
                <w:rFonts w:asciiTheme="minorHAnsi" w:hAnsiTheme="minorHAnsi" w:cstheme="minorHAnsi"/>
                <w:sz w:val="24"/>
                <w:szCs w:val="24"/>
              </w:rPr>
              <w:t xml:space="preserve">be able to draw on knowledge and insight of the whole </w:t>
            </w:r>
            <w:proofErr w:type="spellStart"/>
            <w:r w:rsidR="001A1B8C">
              <w:rPr>
                <w:rFonts w:asciiTheme="minorHAnsi" w:hAnsiTheme="minorHAnsi" w:cstheme="minorHAnsi"/>
                <w:sz w:val="24"/>
                <w:szCs w:val="24"/>
              </w:rPr>
              <w:t>organisation</w:t>
            </w:r>
            <w:proofErr w:type="spellEnd"/>
            <w:r w:rsidR="001A1B8C">
              <w:rPr>
                <w:rFonts w:asciiTheme="minorHAnsi" w:hAnsiTheme="minorHAnsi" w:cstheme="minorHAnsi"/>
                <w:sz w:val="24"/>
                <w:szCs w:val="24"/>
              </w:rPr>
              <w:t xml:space="preserve"> to effectively support the NHB Chair and Chief Executive</w:t>
            </w:r>
            <w:r w:rsidR="002B0E4E">
              <w:rPr>
                <w:rFonts w:asciiTheme="minorHAnsi" w:hAnsiTheme="minorHAnsi" w:cstheme="minorHAnsi"/>
                <w:sz w:val="24"/>
                <w:szCs w:val="24"/>
              </w:rPr>
              <w:t>.</w:t>
            </w:r>
            <w:r w:rsidR="001A1B8C">
              <w:rPr>
                <w:rFonts w:asciiTheme="minorHAnsi" w:hAnsiTheme="minorHAnsi" w:cstheme="minorHAnsi"/>
                <w:sz w:val="24"/>
                <w:szCs w:val="24"/>
              </w:rPr>
              <w:t xml:space="preserve"> </w:t>
            </w:r>
          </w:p>
          <w:p w14:paraId="5F7E3481" w14:textId="77777777" w:rsidR="003E112C" w:rsidRDefault="003E112C" w:rsidP="00B62293">
            <w:pPr>
              <w:textAlignment w:val="baseline"/>
              <w:rPr>
                <w:rFonts w:asciiTheme="minorHAnsi" w:hAnsiTheme="minorHAnsi" w:cstheme="minorHAnsi"/>
                <w:sz w:val="24"/>
                <w:szCs w:val="24"/>
              </w:rPr>
            </w:pPr>
          </w:p>
          <w:p w14:paraId="7BFA66A3" w14:textId="7CE43ACD" w:rsidR="00B62293" w:rsidRPr="00B62293" w:rsidRDefault="00B62293" w:rsidP="00523014">
            <w:pPr>
              <w:textAlignment w:val="baseline"/>
              <w:rPr>
                <w:rFonts w:asciiTheme="minorHAnsi" w:hAnsiTheme="minorHAnsi" w:cstheme="minorHAnsi"/>
                <w:color w:val="00B0F0"/>
                <w:sz w:val="24"/>
                <w:szCs w:val="24"/>
              </w:rPr>
            </w:pPr>
          </w:p>
        </w:tc>
      </w:tr>
    </w:tbl>
    <w:p w14:paraId="429F52C1" w14:textId="417BD3E6" w:rsidR="00071AD4" w:rsidRDefault="00AE7AA8" w:rsidP="00B62293">
      <w:pPr>
        <w:widowControl/>
        <w:autoSpaceDE/>
        <w:autoSpaceDN/>
        <w:spacing w:after="160" w:line="259" w:lineRule="auto"/>
      </w:pPr>
      <w:r w:rsidRPr="00AE7AA8">
        <w:rPr>
          <w:rFonts w:asciiTheme="minorHAnsi" w:eastAsia="Times New Roman" w:hAnsiTheme="minorHAnsi" w:cstheme="minorHAnsi"/>
          <w:color w:val="369D9F"/>
          <w:sz w:val="40"/>
          <w:szCs w:val="40"/>
          <w:lang w:val="en-GB"/>
        </w:rPr>
        <w:lastRenderedPageBreak/>
        <w:t>Key relationships</w:t>
      </w:r>
    </w:p>
    <w:tbl>
      <w:tblPr>
        <w:tblStyle w:val="TableGrid"/>
        <w:tblW w:w="0" w:type="auto"/>
        <w:tblLook w:val="04A0" w:firstRow="1" w:lastRow="0" w:firstColumn="1" w:lastColumn="0" w:noHBand="0" w:noVBand="1"/>
      </w:tblPr>
      <w:tblGrid>
        <w:gridCol w:w="10456"/>
      </w:tblGrid>
      <w:tr w:rsidR="00071AD4" w14:paraId="5BADB74A" w14:textId="77777777" w:rsidTr="00071AD4">
        <w:tc>
          <w:tcPr>
            <w:tcW w:w="10456" w:type="dxa"/>
          </w:tcPr>
          <w:p w14:paraId="7CB15F16" w14:textId="2A5E705F" w:rsidR="008E59F8" w:rsidRDefault="00735F0C" w:rsidP="00B62293">
            <w:pPr>
              <w:pStyle w:val="Heading1"/>
              <w:spacing w:after="0"/>
              <w:rPr>
                <w:color w:val="auto"/>
                <w:sz w:val="24"/>
                <w:szCs w:val="24"/>
              </w:rPr>
            </w:pPr>
            <w:r>
              <w:rPr>
                <w:color w:val="auto"/>
                <w:sz w:val="24"/>
                <w:szCs w:val="24"/>
              </w:rPr>
              <w:t>The most important relationships fo</w:t>
            </w:r>
            <w:r w:rsidR="00CA27C6">
              <w:rPr>
                <w:color w:val="auto"/>
                <w:sz w:val="24"/>
                <w:szCs w:val="24"/>
              </w:rPr>
              <w:t>r the NHB Senior Adviser</w:t>
            </w:r>
            <w:r>
              <w:rPr>
                <w:color w:val="auto"/>
                <w:sz w:val="24"/>
                <w:szCs w:val="24"/>
              </w:rPr>
              <w:t xml:space="preserve"> will be with the </w:t>
            </w:r>
            <w:r w:rsidR="00CA27C6">
              <w:rPr>
                <w:color w:val="auto"/>
                <w:sz w:val="24"/>
                <w:szCs w:val="24"/>
              </w:rPr>
              <w:t>NHB Chair and Chief Executive</w:t>
            </w:r>
            <w:r w:rsidR="00F66887">
              <w:rPr>
                <w:color w:val="auto"/>
                <w:sz w:val="24"/>
                <w:szCs w:val="24"/>
              </w:rPr>
              <w:t>. Understanding and responding to their priorities and ways of working will be essential to success in the role</w:t>
            </w:r>
            <w:r w:rsidR="00596634">
              <w:rPr>
                <w:color w:val="auto"/>
                <w:sz w:val="24"/>
                <w:szCs w:val="24"/>
              </w:rPr>
              <w:t xml:space="preserve">, as will a deep knowledge of the strategic and operating environment for the National Housing Bank. </w:t>
            </w:r>
          </w:p>
          <w:p w14:paraId="6E91B27E" w14:textId="77777777" w:rsidR="00B742E1" w:rsidRDefault="00B742E1" w:rsidP="00B62293">
            <w:pPr>
              <w:pStyle w:val="Heading1"/>
              <w:spacing w:after="0"/>
              <w:rPr>
                <w:color w:val="auto"/>
                <w:sz w:val="24"/>
                <w:szCs w:val="24"/>
              </w:rPr>
            </w:pPr>
          </w:p>
          <w:p w14:paraId="5F1B91A7" w14:textId="50215762" w:rsidR="00B742E1" w:rsidRDefault="00B742E1" w:rsidP="00B62293">
            <w:pPr>
              <w:pStyle w:val="Heading1"/>
              <w:spacing w:after="0"/>
              <w:rPr>
                <w:color w:val="auto"/>
                <w:sz w:val="24"/>
                <w:szCs w:val="24"/>
              </w:rPr>
            </w:pPr>
            <w:r>
              <w:rPr>
                <w:color w:val="auto"/>
                <w:sz w:val="24"/>
                <w:szCs w:val="24"/>
                <w:lang w:val="en-US"/>
              </w:rPr>
              <w:t xml:space="preserve">The Senior Adviser will also </w:t>
            </w:r>
            <w:r w:rsidRPr="00B742E1">
              <w:rPr>
                <w:color w:val="auto"/>
                <w:sz w:val="24"/>
                <w:szCs w:val="24"/>
                <w:lang w:val="en-US"/>
              </w:rPr>
              <w:t xml:space="preserve">work closely with NHB Chair and Chief Executive’s EA to manage priorities and actions, </w:t>
            </w:r>
            <w:r>
              <w:rPr>
                <w:color w:val="auto"/>
                <w:sz w:val="24"/>
                <w:szCs w:val="24"/>
                <w:lang w:val="en-US"/>
              </w:rPr>
              <w:t xml:space="preserve">establishing effective ways of working to </w:t>
            </w:r>
            <w:r w:rsidRPr="00B742E1">
              <w:rPr>
                <w:color w:val="auto"/>
                <w:sz w:val="24"/>
                <w:szCs w:val="24"/>
                <w:lang w:val="en-US"/>
              </w:rPr>
              <w:t>ensur</w:t>
            </w:r>
            <w:r>
              <w:rPr>
                <w:color w:val="auto"/>
                <w:sz w:val="24"/>
                <w:szCs w:val="24"/>
                <w:lang w:val="en-US"/>
              </w:rPr>
              <w:t xml:space="preserve">e </w:t>
            </w:r>
            <w:r w:rsidRPr="00B742E1">
              <w:rPr>
                <w:color w:val="auto"/>
                <w:sz w:val="24"/>
                <w:szCs w:val="24"/>
                <w:lang w:val="en-US"/>
              </w:rPr>
              <w:t>smooth and efficient running of the office.</w:t>
            </w:r>
          </w:p>
          <w:p w14:paraId="14EB374B" w14:textId="77777777" w:rsidR="008E59F8" w:rsidRDefault="008E59F8" w:rsidP="00B62293">
            <w:pPr>
              <w:pStyle w:val="Heading1"/>
              <w:spacing w:after="0"/>
              <w:rPr>
                <w:color w:val="auto"/>
                <w:sz w:val="24"/>
                <w:szCs w:val="24"/>
              </w:rPr>
            </w:pPr>
          </w:p>
          <w:p w14:paraId="2C9C5FED" w14:textId="0BB5F116" w:rsidR="00735F0C" w:rsidRDefault="00F66887" w:rsidP="00B62293">
            <w:pPr>
              <w:pStyle w:val="Heading1"/>
              <w:spacing w:after="0"/>
              <w:rPr>
                <w:color w:val="auto"/>
                <w:sz w:val="24"/>
                <w:szCs w:val="24"/>
              </w:rPr>
            </w:pPr>
            <w:r>
              <w:rPr>
                <w:color w:val="auto"/>
                <w:sz w:val="24"/>
                <w:szCs w:val="24"/>
              </w:rPr>
              <w:t xml:space="preserve">By extension </w:t>
            </w:r>
            <w:r w:rsidR="009C49C0">
              <w:rPr>
                <w:color w:val="auto"/>
                <w:sz w:val="24"/>
                <w:szCs w:val="24"/>
              </w:rPr>
              <w:t xml:space="preserve">you </w:t>
            </w:r>
            <w:r>
              <w:rPr>
                <w:color w:val="auto"/>
                <w:sz w:val="24"/>
                <w:szCs w:val="24"/>
              </w:rPr>
              <w:t xml:space="preserve">will need to work closely with the Assistant Director, Head of CEOC and the rest of the team as all parts of the office need to be sighted on activity and able to </w:t>
            </w:r>
            <w:r w:rsidR="004960A7">
              <w:rPr>
                <w:color w:val="auto"/>
                <w:sz w:val="24"/>
                <w:szCs w:val="24"/>
              </w:rPr>
              <w:t xml:space="preserve">deliver their respective remits. </w:t>
            </w:r>
            <w:r w:rsidR="004B6755">
              <w:rPr>
                <w:color w:val="auto"/>
                <w:sz w:val="24"/>
                <w:szCs w:val="24"/>
              </w:rPr>
              <w:t>The Senior Adviser will also foster strong relationships with o</w:t>
            </w:r>
            <w:r w:rsidR="008E59F8">
              <w:rPr>
                <w:color w:val="auto"/>
                <w:sz w:val="24"/>
                <w:szCs w:val="24"/>
              </w:rPr>
              <w:t>ther teams within the Strategy, Research and Analysis, Sponsorship Unit</w:t>
            </w:r>
            <w:r w:rsidR="004B6755">
              <w:rPr>
                <w:color w:val="auto"/>
                <w:sz w:val="24"/>
                <w:szCs w:val="24"/>
              </w:rPr>
              <w:t xml:space="preserve">. </w:t>
            </w:r>
          </w:p>
          <w:p w14:paraId="03A2670E" w14:textId="77777777" w:rsidR="00735F0C" w:rsidRDefault="00735F0C" w:rsidP="00B62293">
            <w:pPr>
              <w:pStyle w:val="Heading1"/>
              <w:spacing w:after="0"/>
              <w:rPr>
                <w:color w:val="auto"/>
                <w:sz w:val="24"/>
                <w:szCs w:val="24"/>
              </w:rPr>
            </w:pPr>
          </w:p>
          <w:p w14:paraId="44387DB9" w14:textId="12B794CB" w:rsidR="00484570" w:rsidRPr="00B62293" w:rsidRDefault="00AB2CB8" w:rsidP="00B62293">
            <w:pPr>
              <w:pStyle w:val="Heading1"/>
              <w:spacing w:after="0"/>
              <w:rPr>
                <w:color w:val="auto"/>
                <w:sz w:val="24"/>
                <w:szCs w:val="24"/>
              </w:rPr>
            </w:pPr>
            <w:r>
              <w:rPr>
                <w:color w:val="auto"/>
                <w:sz w:val="24"/>
                <w:szCs w:val="24"/>
              </w:rPr>
              <w:t xml:space="preserve">Supporting the National Housing Bank Chair and Chief Executive, their Senior Adviser will need to build </w:t>
            </w:r>
            <w:r w:rsidR="00C307E0">
              <w:rPr>
                <w:color w:val="auto"/>
                <w:sz w:val="24"/>
                <w:szCs w:val="24"/>
              </w:rPr>
              <w:t xml:space="preserve">strong working relationships with the </w:t>
            </w:r>
            <w:r w:rsidR="00E61FA3">
              <w:rPr>
                <w:color w:val="auto"/>
                <w:sz w:val="24"/>
                <w:szCs w:val="24"/>
              </w:rPr>
              <w:t xml:space="preserve">NHB </w:t>
            </w:r>
            <w:r w:rsidR="00C307E0">
              <w:rPr>
                <w:color w:val="auto"/>
                <w:sz w:val="24"/>
                <w:szCs w:val="24"/>
              </w:rPr>
              <w:t xml:space="preserve">executive and senior leadership team and the </w:t>
            </w:r>
            <w:r w:rsidR="00E61FA3">
              <w:rPr>
                <w:color w:val="auto"/>
                <w:sz w:val="24"/>
                <w:szCs w:val="24"/>
              </w:rPr>
              <w:t>NHB Chief Executive Office</w:t>
            </w:r>
            <w:r w:rsidR="00681FE2">
              <w:rPr>
                <w:color w:val="auto"/>
                <w:sz w:val="24"/>
                <w:szCs w:val="24"/>
              </w:rPr>
              <w:t xml:space="preserve">. They </w:t>
            </w:r>
            <w:r w:rsidR="00484570" w:rsidRPr="00B62293">
              <w:rPr>
                <w:color w:val="auto"/>
                <w:sz w:val="24"/>
                <w:szCs w:val="24"/>
              </w:rPr>
              <w:t>will have extensive internal relationships</w:t>
            </w:r>
            <w:r w:rsidR="00681FE2">
              <w:rPr>
                <w:color w:val="auto"/>
                <w:sz w:val="24"/>
                <w:szCs w:val="24"/>
              </w:rPr>
              <w:t xml:space="preserve"> across Homes England</w:t>
            </w:r>
            <w:r w:rsidR="00484570" w:rsidRPr="00B62293">
              <w:rPr>
                <w:color w:val="auto"/>
                <w:sz w:val="24"/>
                <w:szCs w:val="24"/>
              </w:rPr>
              <w:t xml:space="preserve">, developing </w:t>
            </w:r>
            <w:r w:rsidR="00681FE2">
              <w:rPr>
                <w:color w:val="auto"/>
                <w:sz w:val="24"/>
                <w:szCs w:val="24"/>
              </w:rPr>
              <w:t>good</w:t>
            </w:r>
            <w:r w:rsidR="00484570" w:rsidRPr="00B62293">
              <w:rPr>
                <w:color w:val="auto"/>
                <w:sz w:val="24"/>
                <w:szCs w:val="24"/>
              </w:rPr>
              <w:t xml:space="preserve"> networks </w:t>
            </w:r>
            <w:r w:rsidR="00681FE2">
              <w:rPr>
                <w:color w:val="auto"/>
                <w:sz w:val="24"/>
                <w:szCs w:val="24"/>
              </w:rPr>
              <w:t>with</w:t>
            </w:r>
            <w:r w:rsidR="00484570" w:rsidRPr="00B62293">
              <w:rPr>
                <w:color w:val="auto"/>
                <w:sz w:val="24"/>
                <w:szCs w:val="24"/>
              </w:rPr>
              <w:t xml:space="preserve"> corporate colleagues </w:t>
            </w:r>
            <w:proofErr w:type="gramStart"/>
            <w:r w:rsidR="00484570" w:rsidRPr="00B62293">
              <w:rPr>
                <w:color w:val="auto"/>
                <w:sz w:val="24"/>
                <w:szCs w:val="24"/>
              </w:rPr>
              <w:t>in</w:t>
            </w:r>
            <w:r w:rsidR="00681FE2">
              <w:rPr>
                <w:color w:val="auto"/>
                <w:sz w:val="24"/>
                <w:szCs w:val="24"/>
              </w:rPr>
              <w:t xml:space="preserve"> particular such as</w:t>
            </w:r>
            <w:proofErr w:type="gramEnd"/>
            <w:r w:rsidR="00484570" w:rsidRPr="00B62293">
              <w:rPr>
                <w:color w:val="auto"/>
                <w:sz w:val="24"/>
                <w:szCs w:val="24"/>
              </w:rPr>
              <w:t xml:space="preserve"> Finance</w:t>
            </w:r>
            <w:r w:rsidR="00681FE2">
              <w:rPr>
                <w:color w:val="auto"/>
                <w:sz w:val="24"/>
                <w:szCs w:val="24"/>
              </w:rPr>
              <w:t xml:space="preserve">, Risk, Legal and </w:t>
            </w:r>
            <w:r w:rsidR="00484570" w:rsidRPr="00B62293">
              <w:rPr>
                <w:color w:val="auto"/>
                <w:sz w:val="24"/>
                <w:szCs w:val="24"/>
              </w:rPr>
              <w:t xml:space="preserve">Governance. Whenever a query arises or something needs to be sourced from the </w:t>
            </w:r>
            <w:r w:rsidR="003C0873">
              <w:rPr>
                <w:color w:val="auto"/>
                <w:sz w:val="24"/>
                <w:szCs w:val="24"/>
              </w:rPr>
              <w:t xml:space="preserve">bank or wider </w:t>
            </w:r>
            <w:r w:rsidR="00484570" w:rsidRPr="00B62293">
              <w:rPr>
                <w:color w:val="auto"/>
                <w:sz w:val="24"/>
                <w:szCs w:val="24"/>
              </w:rPr>
              <w:t xml:space="preserve">business, </w:t>
            </w:r>
            <w:r w:rsidR="009C49C0">
              <w:rPr>
                <w:color w:val="auto"/>
                <w:sz w:val="24"/>
                <w:szCs w:val="24"/>
              </w:rPr>
              <w:t>you</w:t>
            </w:r>
            <w:r w:rsidR="00484570" w:rsidRPr="00B62293">
              <w:rPr>
                <w:color w:val="auto"/>
                <w:sz w:val="24"/>
                <w:szCs w:val="24"/>
              </w:rPr>
              <w:t xml:space="preserve"> will know who to contact to get the right material. </w:t>
            </w:r>
          </w:p>
          <w:p w14:paraId="1419C023" w14:textId="77777777" w:rsidR="00B62293" w:rsidRPr="00B62293" w:rsidRDefault="00B62293" w:rsidP="00B62293">
            <w:pPr>
              <w:pStyle w:val="Heading1"/>
              <w:spacing w:after="0"/>
              <w:rPr>
                <w:color w:val="auto"/>
                <w:sz w:val="24"/>
                <w:szCs w:val="24"/>
              </w:rPr>
            </w:pPr>
          </w:p>
          <w:p w14:paraId="79726EF2" w14:textId="2945BDB8" w:rsidR="00484570" w:rsidRPr="00B62293" w:rsidRDefault="00484570" w:rsidP="00B62293">
            <w:pPr>
              <w:pStyle w:val="Heading1"/>
              <w:spacing w:after="0"/>
              <w:rPr>
                <w:color w:val="auto"/>
                <w:sz w:val="24"/>
                <w:szCs w:val="24"/>
              </w:rPr>
            </w:pPr>
            <w:r w:rsidRPr="00B62293">
              <w:rPr>
                <w:color w:val="auto"/>
                <w:sz w:val="24"/>
                <w:szCs w:val="24"/>
              </w:rPr>
              <w:t xml:space="preserve">Developing good working relationships with the </w:t>
            </w:r>
            <w:r w:rsidR="008865D4">
              <w:rPr>
                <w:color w:val="auto"/>
                <w:sz w:val="24"/>
                <w:szCs w:val="24"/>
              </w:rPr>
              <w:t>Ministry for Housing, Communities and Local Government (MHCLG)</w:t>
            </w:r>
            <w:r w:rsidR="003C0873">
              <w:rPr>
                <w:color w:val="auto"/>
                <w:sz w:val="24"/>
                <w:szCs w:val="24"/>
              </w:rPr>
              <w:t>, UKGI and H</w:t>
            </w:r>
            <w:r w:rsidR="00BE70B6">
              <w:rPr>
                <w:color w:val="auto"/>
                <w:sz w:val="24"/>
                <w:szCs w:val="24"/>
              </w:rPr>
              <w:t>M Treasury</w:t>
            </w:r>
            <w:r w:rsidRPr="00B62293">
              <w:rPr>
                <w:color w:val="auto"/>
                <w:sz w:val="24"/>
                <w:szCs w:val="24"/>
              </w:rPr>
              <w:t xml:space="preserve"> is also </w:t>
            </w:r>
            <w:r w:rsidR="00A269C8">
              <w:rPr>
                <w:color w:val="auto"/>
                <w:sz w:val="24"/>
                <w:szCs w:val="24"/>
              </w:rPr>
              <w:t>a</w:t>
            </w:r>
            <w:r w:rsidRPr="00B62293">
              <w:rPr>
                <w:color w:val="auto"/>
                <w:sz w:val="24"/>
                <w:szCs w:val="24"/>
              </w:rPr>
              <w:t xml:space="preserve"> priority in this role. The </w:t>
            </w:r>
            <w:r w:rsidR="00BE70B6">
              <w:rPr>
                <w:color w:val="auto"/>
                <w:sz w:val="24"/>
                <w:szCs w:val="24"/>
              </w:rPr>
              <w:t xml:space="preserve">Senior Adviser </w:t>
            </w:r>
            <w:r w:rsidRPr="00B62293">
              <w:rPr>
                <w:color w:val="auto"/>
                <w:sz w:val="24"/>
                <w:szCs w:val="24"/>
              </w:rPr>
              <w:t xml:space="preserve">will liaise directly with Private Offices for </w:t>
            </w:r>
            <w:r w:rsidR="00BE70B6">
              <w:rPr>
                <w:color w:val="auto"/>
                <w:sz w:val="24"/>
                <w:szCs w:val="24"/>
              </w:rPr>
              <w:t xml:space="preserve">Ministers, Permanent Secretaries </w:t>
            </w:r>
            <w:r w:rsidRPr="00B62293">
              <w:rPr>
                <w:color w:val="auto"/>
                <w:sz w:val="24"/>
                <w:szCs w:val="24"/>
              </w:rPr>
              <w:t xml:space="preserve">and Directors General and </w:t>
            </w:r>
            <w:r w:rsidR="00BE70B6">
              <w:rPr>
                <w:color w:val="auto"/>
                <w:sz w:val="24"/>
                <w:szCs w:val="24"/>
              </w:rPr>
              <w:t>other key teams and individuals</w:t>
            </w:r>
            <w:r w:rsidRPr="00B62293">
              <w:rPr>
                <w:color w:val="auto"/>
                <w:sz w:val="24"/>
                <w:szCs w:val="24"/>
              </w:rPr>
              <w:t xml:space="preserve"> </w:t>
            </w:r>
            <w:r w:rsidR="00BE70B6">
              <w:rPr>
                <w:color w:val="auto"/>
                <w:sz w:val="24"/>
                <w:szCs w:val="24"/>
              </w:rPr>
              <w:t>across government</w:t>
            </w:r>
            <w:r w:rsidR="004D0160">
              <w:rPr>
                <w:color w:val="auto"/>
                <w:sz w:val="24"/>
                <w:szCs w:val="24"/>
              </w:rPr>
              <w:t>, particularly within other Public Financial Institutions (</w:t>
            </w:r>
            <w:proofErr w:type="spellStart"/>
            <w:r w:rsidR="004D0160">
              <w:rPr>
                <w:color w:val="auto"/>
                <w:sz w:val="24"/>
                <w:szCs w:val="24"/>
              </w:rPr>
              <w:t>PuFins</w:t>
            </w:r>
            <w:proofErr w:type="spellEnd"/>
            <w:r w:rsidR="004D0160">
              <w:rPr>
                <w:color w:val="auto"/>
                <w:sz w:val="24"/>
                <w:szCs w:val="24"/>
              </w:rPr>
              <w:t xml:space="preserve">) </w:t>
            </w:r>
            <w:r w:rsidRPr="00B62293">
              <w:rPr>
                <w:color w:val="auto"/>
                <w:sz w:val="24"/>
                <w:szCs w:val="24"/>
              </w:rPr>
              <w:t xml:space="preserve"> </w:t>
            </w:r>
          </w:p>
          <w:p w14:paraId="06BCBFD7" w14:textId="77777777" w:rsidR="00B62293" w:rsidRPr="00B62293" w:rsidRDefault="00B62293" w:rsidP="00B62293">
            <w:pPr>
              <w:pStyle w:val="Heading1"/>
              <w:spacing w:after="0"/>
              <w:rPr>
                <w:color w:val="auto"/>
                <w:sz w:val="24"/>
                <w:szCs w:val="24"/>
              </w:rPr>
            </w:pPr>
          </w:p>
          <w:p w14:paraId="3BD1BFEF" w14:textId="45058343" w:rsidR="00484570" w:rsidRPr="00B62293" w:rsidRDefault="00484570" w:rsidP="00B62293">
            <w:pPr>
              <w:pStyle w:val="Heading1"/>
              <w:spacing w:after="0"/>
              <w:rPr>
                <w:color w:val="auto"/>
                <w:sz w:val="24"/>
                <w:szCs w:val="24"/>
              </w:rPr>
            </w:pPr>
            <w:r w:rsidRPr="00B62293">
              <w:rPr>
                <w:color w:val="auto"/>
                <w:sz w:val="24"/>
                <w:szCs w:val="24"/>
              </w:rPr>
              <w:t xml:space="preserve">Supporting the </w:t>
            </w:r>
            <w:r w:rsidR="00BE70B6">
              <w:rPr>
                <w:color w:val="auto"/>
                <w:sz w:val="24"/>
                <w:szCs w:val="24"/>
              </w:rPr>
              <w:t xml:space="preserve">NHB </w:t>
            </w:r>
            <w:r w:rsidRPr="00B62293">
              <w:rPr>
                <w:color w:val="auto"/>
                <w:sz w:val="24"/>
                <w:szCs w:val="24"/>
              </w:rPr>
              <w:t xml:space="preserve">Chair and Chief Executive will also involve </w:t>
            </w:r>
            <w:r w:rsidR="00F57FA1">
              <w:rPr>
                <w:color w:val="auto"/>
                <w:sz w:val="24"/>
                <w:szCs w:val="24"/>
              </w:rPr>
              <w:t xml:space="preserve">engaging </w:t>
            </w:r>
            <w:r w:rsidRPr="00B62293">
              <w:rPr>
                <w:color w:val="auto"/>
                <w:sz w:val="24"/>
                <w:szCs w:val="24"/>
              </w:rPr>
              <w:t xml:space="preserve">with Homes England’s external partners and stakeholders, </w:t>
            </w:r>
            <w:r w:rsidR="004D0160">
              <w:rPr>
                <w:color w:val="auto"/>
                <w:sz w:val="24"/>
                <w:szCs w:val="24"/>
              </w:rPr>
              <w:t>from</w:t>
            </w:r>
            <w:r w:rsidR="008F3C76">
              <w:rPr>
                <w:color w:val="auto"/>
                <w:sz w:val="24"/>
                <w:szCs w:val="24"/>
              </w:rPr>
              <w:t xml:space="preserve"> </w:t>
            </w:r>
            <w:r w:rsidRPr="00B62293">
              <w:rPr>
                <w:color w:val="auto"/>
                <w:sz w:val="24"/>
                <w:szCs w:val="24"/>
              </w:rPr>
              <w:t>financial institutions</w:t>
            </w:r>
            <w:r w:rsidR="004D0160">
              <w:rPr>
                <w:color w:val="auto"/>
                <w:sz w:val="24"/>
                <w:szCs w:val="24"/>
              </w:rPr>
              <w:t xml:space="preserve"> to housebuilders</w:t>
            </w:r>
            <w:r w:rsidR="00F57FA1">
              <w:rPr>
                <w:color w:val="auto"/>
                <w:sz w:val="24"/>
                <w:szCs w:val="24"/>
              </w:rPr>
              <w:t>, and with places, through mayoral and local authorities.</w:t>
            </w:r>
            <w:r w:rsidRPr="00B62293">
              <w:rPr>
                <w:color w:val="auto"/>
                <w:sz w:val="24"/>
                <w:szCs w:val="24"/>
              </w:rPr>
              <w:t xml:space="preserve"> The </w:t>
            </w:r>
            <w:r w:rsidR="00F57FA1">
              <w:rPr>
                <w:color w:val="auto"/>
                <w:sz w:val="24"/>
                <w:szCs w:val="24"/>
              </w:rPr>
              <w:t>NHB Senior Adviser</w:t>
            </w:r>
            <w:r w:rsidRPr="00B62293">
              <w:rPr>
                <w:color w:val="auto"/>
                <w:sz w:val="24"/>
                <w:szCs w:val="24"/>
              </w:rPr>
              <w:t xml:space="preserve"> will be expected to develop knowledge of market players and how they interact with the Agency and establish contacts in those organisations with regular and deep engagement with Homes England.  </w:t>
            </w:r>
          </w:p>
          <w:p w14:paraId="348E8C6B" w14:textId="77777777" w:rsidR="00071AD4" w:rsidRDefault="00071AD4" w:rsidP="004C10C4"/>
        </w:tc>
      </w:tr>
    </w:tbl>
    <w:p w14:paraId="38DE7B3B" w14:textId="77777777" w:rsidR="00071AD4" w:rsidRDefault="00071AD4" w:rsidP="004C10C4"/>
    <w:p w14:paraId="4D90E045" w14:textId="65868176" w:rsidR="003B2C2D" w:rsidRPr="00306B82" w:rsidRDefault="00221B29" w:rsidP="006D0A06">
      <w:pPr>
        <w:pStyle w:val="Heading1"/>
      </w:pPr>
      <w:bookmarkStart w:id="1" w:name="_Toc148102403"/>
      <w:r w:rsidRPr="00306B82">
        <w:t>Key accountabilities and responsibilities</w:t>
      </w:r>
      <w:bookmarkEnd w:id="1"/>
    </w:p>
    <w:p w14:paraId="1D119D8C" w14:textId="764B129F" w:rsidR="004423BE" w:rsidRDefault="003016E5" w:rsidP="00B62293">
      <w:pPr>
        <w:pStyle w:val="NoSpacing"/>
        <w:numPr>
          <w:ilvl w:val="0"/>
          <w:numId w:val="1"/>
        </w:numPr>
        <w:rPr>
          <w:sz w:val="24"/>
          <w:szCs w:val="24"/>
          <w:lang w:val="en-US"/>
        </w:rPr>
      </w:pPr>
      <w:r>
        <w:rPr>
          <w:sz w:val="24"/>
          <w:szCs w:val="24"/>
          <w:lang w:val="en-US"/>
        </w:rPr>
        <w:t xml:space="preserve">Ensuring that you have a clear understanding of the key strategic priorities for the </w:t>
      </w:r>
      <w:r w:rsidR="00E20850">
        <w:rPr>
          <w:sz w:val="24"/>
          <w:szCs w:val="24"/>
          <w:lang w:val="en-US"/>
        </w:rPr>
        <w:t xml:space="preserve">National Housing Bank and wider </w:t>
      </w:r>
      <w:r>
        <w:rPr>
          <w:sz w:val="24"/>
          <w:szCs w:val="24"/>
          <w:lang w:val="en-US"/>
        </w:rPr>
        <w:t xml:space="preserve">Agency and how you need to support the </w:t>
      </w:r>
      <w:r w:rsidR="00E20850">
        <w:rPr>
          <w:sz w:val="24"/>
          <w:szCs w:val="24"/>
          <w:lang w:val="en-US"/>
        </w:rPr>
        <w:t xml:space="preserve">NHB </w:t>
      </w:r>
      <w:r>
        <w:rPr>
          <w:sz w:val="24"/>
          <w:szCs w:val="24"/>
          <w:lang w:val="en-US"/>
        </w:rPr>
        <w:t xml:space="preserve">Chair and Chief </w:t>
      </w:r>
      <w:r w:rsidR="00B742E1">
        <w:rPr>
          <w:sz w:val="24"/>
          <w:szCs w:val="24"/>
          <w:lang w:val="en-US"/>
        </w:rPr>
        <w:t>E</w:t>
      </w:r>
      <w:r>
        <w:rPr>
          <w:sz w:val="24"/>
          <w:szCs w:val="24"/>
          <w:lang w:val="en-US"/>
        </w:rPr>
        <w:t xml:space="preserve">xecutive to deliver them. </w:t>
      </w:r>
    </w:p>
    <w:p w14:paraId="5F356A4E" w14:textId="201C0C7F" w:rsidR="00D168CD" w:rsidRDefault="005F1B7E" w:rsidP="00B62293">
      <w:pPr>
        <w:pStyle w:val="NoSpacing"/>
        <w:numPr>
          <w:ilvl w:val="0"/>
          <w:numId w:val="1"/>
        </w:numPr>
        <w:rPr>
          <w:sz w:val="24"/>
          <w:szCs w:val="24"/>
          <w:lang w:val="en-US"/>
        </w:rPr>
      </w:pPr>
      <w:r>
        <w:rPr>
          <w:sz w:val="24"/>
          <w:szCs w:val="24"/>
          <w:lang w:val="en-US"/>
        </w:rPr>
        <w:lastRenderedPageBreak/>
        <w:t>Strategic</w:t>
      </w:r>
      <w:r w:rsidR="00D168CD">
        <w:rPr>
          <w:sz w:val="24"/>
          <w:szCs w:val="24"/>
          <w:lang w:val="en-US"/>
        </w:rPr>
        <w:t xml:space="preserve"> </w:t>
      </w:r>
      <w:r>
        <w:rPr>
          <w:sz w:val="24"/>
          <w:szCs w:val="24"/>
          <w:lang w:val="en-US"/>
        </w:rPr>
        <w:t xml:space="preserve">management and oversight of diaries on a </w:t>
      </w:r>
      <w:proofErr w:type="gramStart"/>
      <w:r>
        <w:rPr>
          <w:sz w:val="24"/>
          <w:szCs w:val="24"/>
          <w:lang w:val="en-US"/>
        </w:rPr>
        <w:t>short, medium and long term</w:t>
      </w:r>
      <w:proofErr w:type="gramEnd"/>
      <w:r>
        <w:rPr>
          <w:sz w:val="24"/>
          <w:szCs w:val="24"/>
          <w:lang w:val="en-US"/>
        </w:rPr>
        <w:t xml:space="preserve"> horizon, working closely with the Chair and Chief Executive’s EA. </w:t>
      </w:r>
    </w:p>
    <w:p w14:paraId="7F1517D8" w14:textId="0D50BAF2" w:rsidR="0032314C" w:rsidRDefault="00A53343" w:rsidP="00B62293">
      <w:pPr>
        <w:pStyle w:val="NoSpacing"/>
        <w:numPr>
          <w:ilvl w:val="0"/>
          <w:numId w:val="1"/>
        </w:numPr>
        <w:rPr>
          <w:sz w:val="24"/>
          <w:szCs w:val="24"/>
          <w:lang w:val="en-US"/>
        </w:rPr>
      </w:pPr>
      <w:r w:rsidRPr="3D1BB9BD">
        <w:rPr>
          <w:sz w:val="24"/>
          <w:szCs w:val="24"/>
          <w:lang w:val="en-US"/>
        </w:rPr>
        <w:t>Effectively r</w:t>
      </w:r>
      <w:r w:rsidR="0032314C" w:rsidRPr="3D1BB9BD">
        <w:rPr>
          <w:sz w:val="24"/>
          <w:szCs w:val="24"/>
          <w:lang w:val="en-US"/>
        </w:rPr>
        <w:t>espond</w:t>
      </w:r>
      <w:r w:rsidR="00120747">
        <w:rPr>
          <w:sz w:val="24"/>
          <w:szCs w:val="24"/>
          <w:lang w:val="en-US"/>
        </w:rPr>
        <w:t>ing</w:t>
      </w:r>
      <w:r w:rsidR="0032314C" w:rsidRPr="3D1BB9BD">
        <w:rPr>
          <w:sz w:val="24"/>
          <w:szCs w:val="24"/>
          <w:lang w:val="en-US"/>
        </w:rPr>
        <w:t xml:space="preserve"> to emerging issues</w:t>
      </w:r>
      <w:r w:rsidRPr="3D1BB9BD">
        <w:rPr>
          <w:sz w:val="24"/>
          <w:szCs w:val="24"/>
          <w:lang w:val="en-US"/>
        </w:rPr>
        <w:t xml:space="preserve">, </w:t>
      </w:r>
      <w:r w:rsidR="00120747">
        <w:rPr>
          <w:sz w:val="24"/>
          <w:szCs w:val="24"/>
          <w:lang w:val="en-US"/>
        </w:rPr>
        <w:t xml:space="preserve">using your understanding and judgement to </w:t>
      </w:r>
      <w:r w:rsidRPr="3D1BB9BD">
        <w:rPr>
          <w:sz w:val="24"/>
          <w:szCs w:val="24"/>
          <w:lang w:val="en-US"/>
        </w:rPr>
        <w:t xml:space="preserve">commission input from </w:t>
      </w:r>
      <w:r w:rsidR="00E20850">
        <w:rPr>
          <w:sz w:val="24"/>
          <w:szCs w:val="24"/>
          <w:lang w:val="en-US"/>
        </w:rPr>
        <w:t>internal</w:t>
      </w:r>
      <w:r w:rsidRPr="3D1BB9BD">
        <w:rPr>
          <w:sz w:val="24"/>
          <w:szCs w:val="24"/>
          <w:lang w:val="en-US"/>
        </w:rPr>
        <w:t xml:space="preserve"> colleagues as appropriate</w:t>
      </w:r>
      <w:r w:rsidR="00352326" w:rsidRPr="3D1BB9BD">
        <w:rPr>
          <w:sz w:val="24"/>
          <w:szCs w:val="24"/>
          <w:lang w:val="en-US"/>
        </w:rPr>
        <w:t xml:space="preserve"> and ensur</w:t>
      </w:r>
      <w:r w:rsidR="00120747">
        <w:rPr>
          <w:sz w:val="24"/>
          <w:szCs w:val="24"/>
          <w:lang w:val="en-US"/>
        </w:rPr>
        <w:t>e</w:t>
      </w:r>
      <w:r w:rsidR="00352326" w:rsidRPr="3D1BB9BD">
        <w:rPr>
          <w:sz w:val="24"/>
          <w:szCs w:val="24"/>
          <w:lang w:val="en-US"/>
        </w:rPr>
        <w:t xml:space="preserve"> that the </w:t>
      </w:r>
      <w:r w:rsidR="00E20850">
        <w:rPr>
          <w:sz w:val="24"/>
          <w:szCs w:val="24"/>
          <w:lang w:val="en-US"/>
        </w:rPr>
        <w:t xml:space="preserve">NHB </w:t>
      </w:r>
      <w:r w:rsidR="00352326" w:rsidRPr="3D1BB9BD">
        <w:rPr>
          <w:sz w:val="24"/>
          <w:szCs w:val="24"/>
          <w:lang w:val="en-US"/>
        </w:rPr>
        <w:t xml:space="preserve">Chair and Chief Executive receive the </w:t>
      </w:r>
      <w:r w:rsidR="00620337" w:rsidRPr="3D1BB9BD">
        <w:rPr>
          <w:sz w:val="24"/>
          <w:szCs w:val="24"/>
          <w:lang w:val="en-US"/>
        </w:rPr>
        <w:t xml:space="preserve">information they need. </w:t>
      </w:r>
    </w:p>
    <w:p w14:paraId="644BD87A" w14:textId="3B02557C" w:rsidR="00B742E1" w:rsidRDefault="00B742E1" w:rsidP="00B62293">
      <w:pPr>
        <w:pStyle w:val="NoSpacing"/>
        <w:numPr>
          <w:ilvl w:val="0"/>
          <w:numId w:val="1"/>
        </w:numPr>
        <w:rPr>
          <w:sz w:val="24"/>
          <w:szCs w:val="24"/>
          <w:lang w:val="en-US"/>
        </w:rPr>
      </w:pPr>
      <w:r>
        <w:rPr>
          <w:sz w:val="24"/>
          <w:szCs w:val="24"/>
          <w:lang w:val="en-US"/>
        </w:rPr>
        <w:t>P</w:t>
      </w:r>
      <w:r w:rsidRPr="00B742E1">
        <w:rPr>
          <w:sz w:val="24"/>
          <w:szCs w:val="24"/>
          <w:lang w:val="en-US"/>
        </w:rPr>
        <w:t xml:space="preserve">roviding support </w:t>
      </w:r>
      <w:r>
        <w:rPr>
          <w:sz w:val="24"/>
          <w:szCs w:val="24"/>
          <w:lang w:val="en-US"/>
        </w:rPr>
        <w:t xml:space="preserve">at </w:t>
      </w:r>
      <w:r w:rsidRPr="00B742E1">
        <w:rPr>
          <w:sz w:val="24"/>
          <w:szCs w:val="24"/>
          <w:lang w:val="en-US"/>
        </w:rPr>
        <w:t>meetings on an ad hoc basis, including producing a readout, tracking actions and ensuring relevant info reaches senior leade</w:t>
      </w:r>
      <w:r>
        <w:rPr>
          <w:sz w:val="24"/>
          <w:szCs w:val="24"/>
          <w:lang w:val="en-US"/>
        </w:rPr>
        <w:t xml:space="preserve">rs. </w:t>
      </w:r>
    </w:p>
    <w:p w14:paraId="6DE0BCBB" w14:textId="0D8D6E56" w:rsidR="00071D82" w:rsidRDefault="00071D82" w:rsidP="00B62293">
      <w:pPr>
        <w:pStyle w:val="NoSpacing"/>
        <w:numPr>
          <w:ilvl w:val="0"/>
          <w:numId w:val="1"/>
        </w:numPr>
        <w:rPr>
          <w:sz w:val="24"/>
          <w:szCs w:val="24"/>
          <w:lang w:val="en-US"/>
        </w:rPr>
      </w:pPr>
      <w:r>
        <w:rPr>
          <w:sz w:val="24"/>
          <w:szCs w:val="24"/>
          <w:lang w:val="en-US"/>
        </w:rPr>
        <w:t>Build and maintain a positive</w:t>
      </w:r>
      <w:r w:rsidR="00AD315C">
        <w:rPr>
          <w:sz w:val="24"/>
          <w:szCs w:val="24"/>
          <w:lang w:val="en-US"/>
        </w:rPr>
        <w:t>, trusting</w:t>
      </w:r>
      <w:r>
        <w:rPr>
          <w:sz w:val="24"/>
          <w:szCs w:val="24"/>
          <w:lang w:val="en-US"/>
        </w:rPr>
        <w:t xml:space="preserve"> working relationship with the </w:t>
      </w:r>
      <w:r w:rsidR="00E20850">
        <w:rPr>
          <w:sz w:val="24"/>
          <w:szCs w:val="24"/>
          <w:lang w:val="en-US"/>
        </w:rPr>
        <w:t xml:space="preserve">NHB </w:t>
      </w:r>
      <w:r>
        <w:rPr>
          <w:sz w:val="24"/>
          <w:szCs w:val="24"/>
          <w:lang w:val="en-US"/>
        </w:rPr>
        <w:t xml:space="preserve">Chair and Chief Executive to ensure that you are a go-to person on </w:t>
      </w:r>
      <w:r w:rsidR="005F1B7E">
        <w:rPr>
          <w:sz w:val="24"/>
          <w:szCs w:val="24"/>
          <w:lang w:val="en-US"/>
        </w:rPr>
        <w:t>day-to-day</w:t>
      </w:r>
      <w:r>
        <w:rPr>
          <w:sz w:val="24"/>
          <w:szCs w:val="24"/>
          <w:lang w:val="en-US"/>
        </w:rPr>
        <w:t xml:space="preserve"> matters. </w:t>
      </w:r>
    </w:p>
    <w:p w14:paraId="0EEB04D4" w14:textId="498E480C" w:rsidR="00B62293" w:rsidRPr="00B62293" w:rsidRDefault="00E20850" w:rsidP="00B62293">
      <w:pPr>
        <w:pStyle w:val="NoSpacing"/>
        <w:numPr>
          <w:ilvl w:val="0"/>
          <w:numId w:val="1"/>
        </w:numPr>
        <w:rPr>
          <w:sz w:val="24"/>
          <w:szCs w:val="24"/>
          <w:lang w:val="en-US"/>
        </w:rPr>
      </w:pPr>
      <w:r>
        <w:rPr>
          <w:sz w:val="24"/>
          <w:szCs w:val="24"/>
          <w:lang w:val="en-US"/>
        </w:rPr>
        <w:t>Be</w:t>
      </w:r>
      <w:r w:rsidR="00E252F5">
        <w:rPr>
          <w:sz w:val="24"/>
          <w:szCs w:val="24"/>
          <w:lang w:val="en-US"/>
        </w:rPr>
        <w:t>ing</w:t>
      </w:r>
      <w:r>
        <w:rPr>
          <w:sz w:val="24"/>
          <w:szCs w:val="24"/>
          <w:lang w:val="en-US"/>
        </w:rPr>
        <w:t xml:space="preserve"> a</w:t>
      </w:r>
      <w:r w:rsidR="0048693C">
        <w:rPr>
          <w:sz w:val="24"/>
          <w:szCs w:val="24"/>
          <w:lang w:val="en-US"/>
        </w:rPr>
        <w:t>ccountable for the provision of timely, accurate and relevant</w:t>
      </w:r>
      <w:r w:rsidR="00CA7228">
        <w:rPr>
          <w:sz w:val="24"/>
          <w:szCs w:val="24"/>
          <w:lang w:val="en-US"/>
        </w:rPr>
        <w:t xml:space="preserve"> </w:t>
      </w:r>
      <w:r w:rsidR="00B62293" w:rsidRPr="3D1BB9BD">
        <w:rPr>
          <w:sz w:val="24"/>
          <w:szCs w:val="24"/>
          <w:lang w:val="en-US"/>
        </w:rPr>
        <w:t xml:space="preserve">advice and/or </w:t>
      </w:r>
      <w:proofErr w:type="gramStart"/>
      <w:r w:rsidR="00B62293" w:rsidRPr="3D1BB9BD">
        <w:rPr>
          <w:sz w:val="24"/>
          <w:szCs w:val="24"/>
          <w:lang w:val="en-US"/>
        </w:rPr>
        <w:t>high quality</w:t>
      </w:r>
      <w:proofErr w:type="gramEnd"/>
      <w:r w:rsidR="00B62293" w:rsidRPr="3D1BB9BD">
        <w:rPr>
          <w:sz w:val="24"/>
          <w:szCs w:val="24"/>
          <w:lang w:val="en-US"/>
        </w:rPr>
        <w:t xml:space="preserve"> briefing material to enable </w:t>
      </w:r>
      <w:r>
        <w:rPr>
          <w:sz w:val="24"/>
          <w:szCs w:val="24"/>
          <w:lang w:val="en-US"/>
        </w:rPr>
        <w:t xml:space="preserve">the NHB </w:t>
      </w:r>
      <w:r w:rsidR="00B62293" w:rsidRPr="3D1BB9BD">
        <w:rPr>
          <w:sz w:val="24"/>
          <w:szCs w:val="24"/>
          <w:lang w:val="en-US"/>
        </w:rPr>
        <w:t xml:space="preserve">Chair and Chief Executive to deliver their priorities. </w:t>
      </w:r>
    </w:p>
    <w:p w14:paraId="4AE474AD" w14:textId="1C409216" w:rsidR="00B62293" w:rsidRPr="00B62293" w:rsidRDefault="00B62293" w:rsidP="00B62293">
      <w:pPr>
        <w:pStyle w:val="NoSpacing"/>
        <w:numPr>
          <w:ilvl w:val="0"/>
          <w:numId w:val="1"/>
        </w:numPr>
        <w:rPr>
          <w:sz w:val="24"/>
          <w:szCs w:val="24"/>
          <w:lang w:val="en-US"/>
        </w:rPr>
      </w:pPr>
      <w:r w:rsidRPr="3D1BB9BD">
        <w:rPr>
          <w:sz w:val="24"/>
          <w:szCs w:val="24"/>
          <w:lang w:val="en-US"/>
        </w:rPr>
        <w:t>Proactively work</w:t>
      </w:r>
      <w:r w:rsidR="00400ECC">
        <w:rPr>
          <w:sz w:val="24"/>
          <w:szCs w:val="24"/>
          <w:lang w:val="en-US"/>
        </w:rPr>
        <w:t>ing</w:t>
      </w:r>
      <w:r w:rsidR="007F6F02" w:rsidRPr="3D1BB9BD">
        <w:rPr>
          <w:sz w:val="24"/>
          <w:szCs w:val="24"/>
          <w:lang w:val="en-US"/>
        </w:rPr>
        <w:t xml:space="preserve"> </w:t>
      </w:r>
      <w:r w:rsidRPr="3D1BB9BD">
        <w:rPr>
          <w:sz w:val="24"/>
          <w:szCs w:val="24"/>
          <w:lang w:val="en-US"/>
        </w:rPr>
        <w:t xml:space="preserve">with senior leaders across the </w:t>
      </w:r>
      <w:r w:rsidR="00E252F5">
        <w:rPr>
          <w:sz w:val="24"/>
          <w:szCs w:val="24"/>
          <w:lang w:val="en-US"/>
        </w:rPr>
        <w:t>Bank and Agency</w:t>
      </w:r>
      <w:r w:rsidRPr="3D1BB9BD">
        <w:rPr>
          <w:sz w:val="24"/>
          <w:szCs w:val="24"/>
          <w:lang w:val="en-US"/>
        </w:rPr>
        <w:t xml:space="preserve"> to identify</w:t>
      </w:r>
      <w:r w:rsidR="002C7EBB">
        <w:rPr>
          <w:sz w:val="24"/>
          <w:szCs w:val="24"/>
          <w:lang w:val="en-US"/>
        </w:rPr>
        <w:t>, develop</w:t>
      </w:r>
      <w:r w:rsidRPr="3D1BB9BD">
        <w:rPr>
          <w:sz w:val="24"/>
          <w:szCs w:val="24"/>
          <w:lang w:val="en-US"/>
        </w:rPr>
        <w:t xml:space="preserve"> and broker solutions to operational issues, as directed</w:t>
      </w:r>
      <w:r w:rsidR="00071D82">
        <w:rPr>
          <w:sz w:val="24"/>
          <w:szCs w:val="24"/>
          <w:lang w:val="en-US"/>
        </w:rPr>
        <w:t>.</w:t>
      </w:r>
    </w:p>
    <w:p w14:paraId="3B372409" w14:textId="3474C99E" w:rsidR="00B62293" w:rsidRPr="00B62293" w:rsidRDefault="00071D82" w:rsidP="00B62293">
      <w:pPr>
        <w:pStyle w:val="NoSpacing"/>
        <w:numPr>
          <w:ilvl w:val="0"/>
          <w:numId w:val="1"/>
        </w:numPr>
        <w:rPr>
          <w:sz w:val="24"/>
          <w:szCs w:val="24"/>
          <w:lang w:val="en-US"/>
        </w:rPr>
      </w:pPr>
      <w:r>
        <w:rPr>
          <w:sz w:val="24"/>
          <w:szCs w:val="24"/>
          <w:lang w:val="en-US"/>
        </w:rPr>
        <w:t>U</w:t>
      </w:r>
      <w:r w:rsidR="00B62293" w:rsidRPr="3D1BB9BD">
        <w:rPr>
          <w:sz w:val="24"/>
          <w:szCs w:val="24"/>
          <w:lang w:val="en-US"/>
        </w:rPr>
        <w:t>ndertak</w:t>
      </w:r>
      <w:r w:rsidR="00D168CD">
        <w:rPr>
          <w:sz w:val="24"/>
          <w:szCs w:val="24"/>
          <w:lang w:val="en-US"/>
        </w:rPr>
        <w:t>ing</w:t>
      </w:r>
      <w:r w:rsidR="00B62293" w:rsidRPr="3D1BB9BD">
        <w:rPr>
          <w:sz w:val="24"/>
          <w:szCs w:val="24"/>
          <w:lang w:val="en-US"/>
        </w:rPr>
        <w:t xml:space="preserve"> discrete project work (in partnership with senior leaders across the </w:t>
      </w:r>
      <w:r w:rsidR="00E252F5">
        <w:rPr>
          <w:sz w:val="24"/>
          <w:szCs w:val="24"/>
          <w:lang w:val="en-US"/>
        </w:rPr>
        <w:t xml:space="preserve">NHB and wider </w:t>
      </w:r>
      <w:proofErr w:type="spellStart"/>
      <w:r w:rsidR="00E252F5">
        <w:rPr>
          <w:sz w:val="24"/>
          <w:szCs w:val="24"/>
          <w:lang w:val="en-US"/>
        </w:rPr>
        <w:t>organisation</w:t>
      </w:r>
      <w:proofErr w:type="spellEnd"/>
      <w:r w:rsidR="00B62293" w:rsidRPr="3D1BB9BD">
        <w:rPr>
          <w:sz w:val="24"/>
          <w:szCs w:val="24"/>
          <w:lang w:val="en-US"/>
        </w:rPr>
        <w:t>) on a range of issues (e.g. specific HR issues; high profile media issues</w:t>
      </w:r>
      <w:r w:rsidR="00620337" w:rsidRPr="3D1BB9BD">
        <w:rPr>
          <w:sz w:val="24"/>
          <w:szCs w:val="24"/>
          <w:lang w:val="en-US"/>
        </w:rPr>
        <w:t xml:space="preserve"> </w:t>
      </w:r>
      <w:r w:rsidR="009A423F" w:rsidRPr="3D1BB9BD">
        <w:rPr>
          <w:sz w:val="24"/>
          <w:szCs w:val="24"/>
          <w:lang w:val="en-US"/>
        </w:rPr>
        <w:t>etc.</w:t>
      </w:r>
      <w:r w:rsidR="00620337" w:rsidRPr="3D1BB9BD">
        <w:rPr>
          <w:sz w:val="24"/>
          <w:szCs w:val="24"/>
          <w:lang w:val="en-US"/>
        </w:rPr>
        <w:t>)</w:t>
      </w:r>
      <w:r w:rsidR="00B742E1">
        <w:rPr>
          <w:sz w:val="24"/>
          <w:szCs w:val="24"/>
          <w:lang w:val="en-US"/>
        </w:rPr>
        <w:t xml:space="preserve"> if required. </w:t>
      </w:r>
    </w:p>
    <w:p w14:paraId="138B846F" w14:textId="1E3C583F" w:rsidR="00B62293" w:rsidRPr="00B62293" w:rsidRDefault="00B62293" w:rsidP="00B62293">
      <w:pPr>
        <w:pStyle w:val="NoSpacing"/>
        <w:numPr>
          <w:ilvl w:val="0"/>
          <w:numId w:val="1"/>
        </w:numPr>
        <w:rPr>
          <w:sz w:val="24"/>
          <w:szCs w:val="24"/>
          <w:lang w:val="en-US"/>
        </w:rPr>
      </w:pPr>
      <w:r w:rsidRPr="3D1BB9BD">
        <w:rPr>
          <w:sz w:val="24"/>
          <w:szCs w:val="24"/>
          <w:lang w:val="en-US"/>
        </w:rPr>
        <w:t>Develop</w:t>
      </w:r>
      <w:r w:rsidR="00400ECC">
        <w:rPr>
          <w:sz w:val="24"/>
          <w:szCs w:val="24"/>
          <w:lang w:val="en-US"/>
        </w:rPr>
        <w:t>ing</w:t>
      </w:r>
      <w:r w:rsidRPr="3D1BB9BD">
        <w:rPr>
          <w:sz w:val="24"/>
          <w:szCs w:val="24"/>
          <w:lang w:val="en-US"/>
        </w:rPr>
        <w:t xml:space="preserve"> and maintain</w:t>
      </w:r>
      <w:r w:rsidR="00400ECC">
        <w:rPr>
          <w:sz w:val="24"/>
          <w:szCs w:val="24"/>
          <w:lang w:val="en-US"/>
        </w:rPr>
        <w:t>ing</w:t>
      </w:r>
      <w:r w:rsidRPr="3D1BB9BD">
        <w:rPr>
          <w:sz w:val="24"/>
          <w:szCs w:val="24"/>
          <w:lang w:val="en-US"/>
        </w:rPr>
        <w:t xml:space="preserve"> positive working relationships </w:t>
      </w:r>
      <w:r w:rsidR="00E252F5">
        <w:rPr>
          <w:sz w:val="24"/>
          <w:szCs w:val="24"/>
          <w:lang w:val="en-US"/>
        </w:rPr>
        <w:t xml:space="preserve">across government to support the National Housing Bank </w:t>
      </w:r>
      <w:r w:rsidR="000D4194">
        <w:rPr>
          <w:sz w:val="24"/>
          <w:szCs w:val="24"/>
          <w:lang w:val="en-US"/>
        </w:rPr>
        <w:t xml:space="preserve">and in particular the NHB Chair and Chief Executive. </w:t>
      </w:r>
    </w:p>
    <w:p w14:paraId="5069A115" w14:textId="71F08AA3" w:rsidR="00B62293" w:rsidRPr="00B62293" w:rsidRDefault="000D4194" w:rsidP="00B62293">
      <w:pPr>
        <w:pStyle w:val="NoSpacing"/>
        <w:numPr>
          <w:ilvl w:val="0"/>
          <w:numId w:val="1"/>
        </w:numPr>
        <w:rPr>
          <w:sz w:val="24"/>
          <w:szCs w:val="24"/>
        </w:rPr>
      </w:pPr>
      <w:r>
        <w:rPr>
          <w:sz w:val="24"/>
          <w:szCs w:val="24"/>
        </w:rPr>
        <w:t>E</w:t>
      </w:r>
      <w:r w:rsidR="004423BE">
        <w:rPr>
          <w:sz w:val="24"/>
          <w:szCs w:val="24"/>
        </w:rPr>
        <w:t xml:space="preserve">nsuring that there is </w:t>
      </w:r>
      <w:r w:rsidR="00B62293" w:rsidRPr="00B62293">
        <w:rPr>
          <w:sz w:val="24"/>
          <w:szCs w:val="24"/>
        </w:rPr>
        <w:t xml:space="preserve">a structured approach for the ongoing external engagement of the </w:t>
      </w:r>
      <w:r>
        <w:rPr>
          <w:sz w:val="24"/>
          <w:szCs w:val="24"/>
        </w:rPr>
        <w:t xml:space="preserve">NHB </w:t>
      </w:r>
      <w:r w:rsidR="00B62293" w:rsidRPr="00B62293">
        <w:rPr>
          <w:sz w:val="24"/>
          <w:szCs w:val="24"/>
        </w:rPr>
        <w:t>Chief Executive and Chair</w:t>
      </w:r>
      <w:r w:rsidR="00CD513A">
        <w:rPr>
          <w:sz w:val="24"/>
          <w:szCs w:val="24"/>
        </w:rPr>
        <w:t xml:space="preserve">, with partners and places. </w:t>
      </w:r>
    </w:p>
    <w:p w14:paraId="7F557545" w14:textId="13E36577" w:rsidR="00B62293" w:rsidRPr="00B62293" w:rsidRDefault="00B62293" w:rsidP="00B62293">
      <w:pPr>
        <w:pStyle w:val="NoSpacing"/>
        <w:numPr>
          <w:ilvl w:val="0"/>
          <w:numId w:val="1"/>
        </w:numPr>
        <w:rPr>
          <w:sz w:val="24"/>
          <w:szCs w:val="24"/>
        </w:rPr>
      </w:pPr>
      <w:r w:rsidRPr="00B62293">
        <w:rPr>
          <w:sz w:val="24"/>
          <w:szCs w:val="24"/>
        </w:rPr>
        <w:t>Work</w:t>
      </w:r>
      <w:r w:rsidR="004423BE">
        <w:rPr>
          <w:sz w:val="24"/>
          <w:szCs w:val="24"/>
        </w:rPr>
        <w:t>ing</w:t>
      </w:r>
      <w:r w:rsidRPr="00B62293">
        <w:rPr>
          <w:sz w:val="24"/>
          <w:szCs w:val="24"/>
        </w:rPr>
        <w:t xml:space="preserve"> with the communications team to plan and prepare the</w:t>
      </w:r>
      <w:r w:rsidR="00CD513A">
        <w:rPr>
          <w:sz w:val="24"/>
          <w:szCs w:val="24"/>
        </w:rPr>
        <w:t xml:space="preserve"> NHB</w:t>
      </w:r>
      <w:r w:rsidRPr="00B62293">
        <w:rPr>
          <w:sz w:val="24"/>
          <w:szCs w:val="24"/>
        </w:rPr>
        <w:t xml:space="preserve"> Chief Executive and Chair for public speaking events. </w:t>
      </w:r>
    </w:p>
    <w:p w14:paraId="4AA6553F" w14:textId="77777777" w:rsidR="00C05FA0" w:rsidRDefault="00C05FA0" w:rsidP="00C05FA0">
      <w:pPr>
        <w:rPr>
          <w:rFonts w:asciiTheme="minorHAnsi" w:hAnsiTheme="minorHAnsi" w:cstheme="minorHAnsi"/>
        </w:rPr>
      </w:pP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2A7D234" w:rsidR="00EA7247" w:rsidRDefault="13F623B4" w:rsidP="006D0A06">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p w14:paraId="0E1D0A29" w14:textId="4E79CE0B" w:rsidR="00B62293" w:rsidRPr="00B62293" w:rsidRDefault="00B62293" w:rsidP="00B62293">
      <w:pPr>
        <w:widowControl/>
        <w:autoSpaceDE/>
        <w:autoSpaceDN/>
        <w:contextualSpacing/>
        <w:rPr>
          <w:rFonts w:asciiTheme="minorHAnsi" w:eastAsia="Calibri" w:hAnsiTheme="minorHAnsi" w:cstheme="minorHAnsi"/>
          <w:b/>
          <w:bCs/>
          <w:sz w:val="24"/>
          <w:szCs w:val="24"/>
        </w:rPr>
      </w:pPr>
      <w:r w:rsidRPr="00B62293">
        <w:rPr>
          <w:rFonts w:asciiTheme="minorHAnsi" w:eastAsia="Calibri" w:hAnsiTheme="minorHAnsi" w:cstheme="minorHAnsi"/>
          <w:b/>
          <w:bCs/>
          <w:sz w:val="24"/>
          <w:szCs w:val="24"/>
        </w:rPr>
        <w:t>Essential Criteria</w:t>
      </w:r>
    </w:p>
    <w:p w14:paraId="558D1A34" w14:textId="6A1CE2DE" w:rsidR="00010D52" w:rsidRPr="00D6512F" w:rsidRDefault="00010D52" w:rsidP="00D6512F">
      <w:pPr>
        <w:pStyle w:val="ListParagraph"/>
        <w:numPr>
          <w:ilvl w:val="0"/>
          <w:numId w:val="5"/>
        </w:numPr>
        <w:spacing w:before="0"/>
        <w:ind w:left="714" w:hanging="357"/>
        <w:rPr>
          <w:rFonts w:asciiTheme="minorHAnsi" w:hAnsiTheme="minorHAnsi" w:cstheme="minorHAnsi"/>
          <w:sz w:val="24"/>
          <w:szCs w:val="24"/>
          <w:lang w:val="en-GB"/>
        </w:rPr>
      </w:pPr>
      <w:r w:rsidRPr="00D6512F">
        <w:rPr>
          <w:rFonts w:asciiTheme="minorHAnsi" w:hAnsiTheme="minorHAnsi" w:cstheme="minorHAnsi"/>
          <w:sz w:val="24"/>
          <w:szCs w:val="24"/>
          <w:lang w:val="en-GB"/>
        </w:rPr>
        <w:t>Substantial experience of working within a Private Office/Chief Executive’s Office or central strategic team that works closely with a Chair/Chief Executive or Executive Directors.</w:t>
      </w:r>
    </w:p>
    <w:p w14:paraId="21331C5A" w14:textId="713846F2" w:rsidR="00010D52" w:rsidRPr="00D6512F" w:rsidRDefault="00010D52" w:rsidP="00D6512F">
      <w:pPr>
        <w:pStyle w:val="ListParagraph"/>
        <w:numPr>
          <w:ilvl w:val="0"/>
          <w:numId w:val="5"/>
        </w:numPr>
        <w:spacing w:before="0"/>
        <w:ind w:left="714" w:hanging="357"/>
        <w:rPr>
          <w:rFonts w:asciiTheme="minorHAnsi" w:hAnsiTheme="minorHAnsi" w:cstheme="minorHAnsi"/>
          <w:sz w:val="24"/>
          <w:szCs w:val="24"/>
          <w:lang w:val="en-GB"/>
        </w:rPr>
      </w:pPr>
      <w:r w:rsidRPr="00D6512F">
        <w:rPr>
          <w:rFonts w:asciiTheme="minorHAnsi" w:hAnsiTheme="minorHAnsi" w:cstheme="minorHAnsi"/>
          <w:sz w:val="24"/>
          <w:szCs w:val="24"/>
          <w:lang w:val="en-GB"/>
        </w:rPr>
        <w:t>Excellent stakeholder management skills, with the ability to develop positive relationships and influence at all levels.  </w:t>
      </w:r>
    </w:p>
    <w:p w14:paraId="40D36BE8" w14:textId="12D04B93" w:rsidR="00010D52" w:rsidRPr="00D6512F" w:rsidRDefault="00010D52" w:rsidP="00D6512F">
      <w:pPr>
        <w:pStyle w:val="ListParagraph"/>
        <w:numPr>
          <w:ilvl w:val="0"/>
          <w:numId w:val="5"/>
        </w:numPr>
        <w:spacing w:before="0"/>
        <w:ind w:left="714" w:hanging="357"/>
        <w:rPr>
          <w:rFonts w:asciiTheme="minorHAnsi" w:hAnsiTheme="minorHAnsi" w:cstheme="minorHAnsi"/>
          <w:sz w:val="24"/>
          <w:szCs w:val="24"/>
          <w:lang w:val="en-GB"/>
        </w:rPr>
      </w:pPr>
      <w:r w:rsidRPr="00D6512F">
        <w:rPr>
          <w:rFonts w:asciiTheme="minorHAnsi" w:hAnsiTheme="minorHAnsi" w:cstheme="minorHAnsi"/>
          <w:sz w:val="24"/>
          <w:szCs w:val="24"/>
          <w:lang w:val="en-GB"/>
        </w:rPr>
        <w:t>Excellent forward planning and project management skills</w:t>
      </w:r>
      <w:r w:rsidR="00D6512F">
        <w:rPr>
          <w:rFonts w:asciiTheme="minorHAnsi" w:hAnsiTheme="minorHAnsi" w:cstheme="minorHAnsi"/>
          <w:sz w:val="24"/>
          <w:szCs w:val="24"/>
          <w:lang w:val="en-GB"/>
        </w:rPr>
        <w:t>.</w:t>
      </w:r>
    </w:p>
    <w:p w14:paraId="09DF7A80" w14:textId="5BF00BDC" w:rsidR="00010D52" w:rsidRPr="00D6512F" w:rsidRDefault="00010D52" w:rsidP="00D6512F">
      <w:pPr>
        <w:pStyle w:val="ListParagraph"/>
        <w:numPr>
          <w:ilvl w:val="0"/>
          <w:numId w:val="5"/>
        </w:numPr>
        <w:spacing w:before="0"/>
        <w:ind w:left="714" w:hanging="357"/>
        <w:rPr>
          <w:rFonts w:asciiTheme="minorHAnsi" w:hAnsiTheme="minorHAnsi" w:cstheme="minorHAnsi"/>
          <w:sz w:val="24"/>
          <w:szCs w:val="24"/>
          <w:lang w:val="en-GB"/>
        </w:rPr>
      </w:pPr>
      <w:r w:rsidRPr="00D6512F">
        <w:rPr>
          <w:rFonts w:asciiTheme="minorHAnsi" w:hAnsiTheme="minorHAnsi" w:cstheme="minorHAnsi"/>
          <w:sz w:val="24"/>
          <w:szCs w:val="24"/>
          <w:lang w:val="en-GB"/>
        </w:rPr>
        <w:t>Significant ability to quickly understand, analyse and summarise complex information including financial information and analysis</w:t>
      </w:r>
      <w:r w:rsidR="00D6512F">
        <w:rPr>
          <w:rFonts w:asciiTheme="minorHAnsi" w:hAnsiTheme="minorHAnsi" w:cstheme="minorHAnsi"/>
          <w:sz w:val="24"/>
          <w:szCs w:val="24"/>
          <w:lang w:val="en-GB"/>
        </w:rPr>
        <w:t>.</w:t>
      </w:r>
    </w:p>
    <w:p w14:paraId="5D6B4475" w14:textId="34347844" w:rsidR="00010D52" w:rsidRPr="00D6512F" w:rsidRDefault="00010D52" w:rsidP="00D6512F">
      <w:pPr>
        <w:pStyle w:val="ListParagraph"/>
        <w:numPr>
          <w:ilvl w:val="0"/>
          <w:numId w:val="5"/>
        </w:numPr>
        <w:spacing w:before="0"/>
        <w:ind w:left="714" w:hanging="357"/>
        <w:rPr>
          <w:rFonts w:asciiTheme="minorHAnsi" w:hAnsiTheme="minorHAnsi" w:cstheme="minorHAnsi"/>
          <w:sz w:val="24"/>
          <w:szCs w:val="24"/>
          <w:lang w:val="en-GB"/>
        </w:rPr>
      </w:pPr>
      <w:r w:rsidRPr="00D6512F">
        <w:rPr>
          <w:rFonts w:asciiTheme="minorHAnsi" w:hAnsiTheme="minorHAnsi" w:cstheme="minorHAnsi"/>
          <w:sz w:val="24"/>
          <w:szCs w:val="24"/>
          <w:lang w:val="en-GB"/>
        </w:rPr>
        <w:t>Demonstrable experience of persuasion and negotiation skills in pursuit of organisational outcomes.</w:t>
      </w:r>
    </w:p>
    <w:p w14:paraId="772E330A" w14:textId="5BF692A8" w:rsidR="00010D52" w:rsidRPr="00D6512F" w:rsidRDefault="00010D52" w:rsidP="00D6512F">
      <w:pPr>
        <w:pStyle w:val="ListParagraph"/>
        <w:numPr>
          <w:ilvl w:val="0"/>
          <w:numId w:val="5"/>
        </w:numPr>
        <w:spacing w:before="0"/>
        <w:ind w:left="714" w:hanging="357"/>
        <w:rPr>
          <w:rFonts w:asciiTheme="minorHAnsi" w:hAnsiTheme="minorHAnsi" w:cstheme="minorHAnsi"/>
          <w:sz w:val="24"/>
          <w:szCs w:val="24"/>
          <w:lang w:val="en-GB"/>
        </w:rPr>
      </w:pPr>
      <w:r w:rsidRPr="00D6512F">
        <w:rPr>
          <w:rFonts w:asciiTheme="minorHAnsi" w:hAnsiTheme="minorHAnsi" w:cstheme="minorHAnsi"/>
          <w:sz w:val="24"/>
          <w:szCs w:val="24"/>
          <w:lang w:val="en-GB"/>
        </w:rPr>
        <w:t>Considerable experience of working with and managing relationships with senior leaders across your own and other organisations and the ability to appropriately challenge if required.</w:t>
      </w:r>
    </w:p>
    <w:p w14:paraId="4268EE1C" w14:textId="1D651B96" w:rsidR="00010D52" w:rsidRPr="00D6512F" w:rsidRDefault="00010D52" w:rsidP="00D6512F">
      <w:pPr>
        <w:pStyle w:val="ListParagraph"/>
        <w:numPr>
          <w:ilvl w:val="0"/>
          <w:numId w:val="5"/>
        </w:numPr>
        <w:spacing w:before="0"/>
        <w:ind w:left="714" w:hanging="357"/>
        <w:rPr>
          <w:rFonts w:asciiTheme="minorHAnsi" w:hAnsiTheme="minorHAnsi" w:cstheme="minorHAnsi"/>
          <w:sz w:val="24"/>
          <w:szCs w:val="24"/>
          <w:lang w:val="en-GB"/>
        </w:rPr>
      </w:pPr>
      <w:r w:rsidRPr="00D6512F">
        <w:rPr>
          <w:rFonts w:asciiTheme="minorHAnsi" w:hAnsiTheme="minorHAnsi" w:cstheme="minorHAnsi"/>
          <w:sz w:val="24"/>
          <w:szCs w:val="24"/>
          <w:lang w:val="en-GB"/>
        </w:rPr>
        <w:t>Ability to work at pace, managing multiple workstreams in a fluid external environment.</w:t>
      </w:r>
    </w:p>
    <w:p w14:paraId="4E837C2A" w14:textId="4AE01A31" w:rsidR="00010D52" w:rsidRPr="00D6512F" w:rsidRDefault="00010D52" w:rsidP="00D6512F">
      <w:pPr>
        <w:pStyle w:val="ListParagraph"/>
        <w:numPr>
          <w:ilvl w:val="0"/>
          <w:numId w:val="5"/>
        </w:numPr>
        <w:spacing w:before="0"/>
        <w:ind w:left="714" w:hanging="357"/>
        <w:rPr>
          <w:rFonts w:asciiTheme="minorHAnsi" w:hAnsiTheme="minorHAnsi" w:cstheme="minorHAnsi"/>
          <w:sz w:val="24"/>
          <w:szCs w:val="24"/>
          <w:lang w:val="en-GB"/>
        </w:rPr>
      </w:pPr>
      <w:r w:rsidRPr="00D6512F">
        <w:rPr>
          <w:rFonts w:asciiTheme="minorHAnsi" w:hAnsiTheme="minorHAnsi" w:cstheme="minorHAnsi"/>
          <w:sz w:val="24"/>
          <w:szCs w:val="24"/>
          <w:lang w:val="en-GB"/>
        </w:rPr>
        <w:t>Excellent oral and written communication skills, good numerical skills with exceptional attention to detail and ability to quality assure complex materials, identify risks or inaccuracies and seek improvements where necessary.</w:t>
      </w:r>
    </w:p>
    <w:p w14:paraId="253F48DA" w14:textId="2303DF60" w:rsidR="00010D52" w:rsidRPr="00D6512F" w:rsidRDefault="00010D52" w:rsidP="00D6512F">
      <w:pPr>
        <w:pStyle w:val="ListParagraph"/>
        <w:numPr>
          <w:ilvl w:val="0"/>
          <w:numId w:val="5"/>
        </w:numPr>
        <w:spacing w:before="0"/>
        <w:ind w:left="714" w:hanging="357"/>
        <w:rPr>
          <w:rFonts w:asciiTheme="minorHAnsi" w:hAnsiTheme="minorHAnsi" w:cstheme="minorHAnsi"/>
          <w:sz w:val="24"/>
          <w:szCs w:val="24"/>
          <w:lang w:val="en-GB"/>
        </w:rPr>
      </w:pPr>
      <w:r w:rsidRPr="00D6512F">
        <w:rPr>
          <w:rFonts w:asciiTheme="minorHAnsi" w:hAnsiTheme="minorHAnsi" w:cstheme="minorHAnsi"/>
          <w:sz w:val="24"/>
          <w:szCs w:val="24"/>
          <w:lang w:val="en-GB"/>
        </w:rPr>
        <w:t xml:space="preserve">A strong curiosity and commitment to learn about </w:t>
      </w:r>
      <w:proofErr w:type="gramStart"/>
      <w:r w:rsidRPr="00D6512F">
        <w:rPr>
          <w:rFonts w:asciiTheme="minorHAnsi" w:hAnsiTheme="minorHAnsi" w:cstheme="minorHAnsi"/>
          <w:sz w:val="24"/>
          <w:szCs w:val="24"/>
          <w:lang w:val="en-GB"/>
        </w:rPr>
        <w:t>all of</w:t>
      </w:r>
      <w:proofErr w:type="gramEnd"/>
      <w:r w:rsidRPr="00D6512F">
        <w:rPr>
          <w:rFonts w:asciiTheme="minorHAnsi" w:hAnsiTheme="minorHAnsi" w:cstheme="minorHAnsi"/>
          <w:sz w:val="24"/>
          <w:szCs w:val="24"/>
          <w:lang w:val="en-GB"/>
        </w:rPr>
        <w:t xml:space="preserve"> the activities of Homes England and the NHB</w:t>
      </w:r>
      <w:r w:rsidR="00D6512F">
        <w:rPr>
          <w:rFonts w:asciiTheme="minorHAnsi" w:hAnsiTheme="minorHAnsi" w:cstheme="minorHAnsi"/>
          <w:sz w:val="24"/>
          <w:szCs w:val="24"/>
          <w:lang w:val="en-GB"/>
        </w:rPr>
        <w:t>.</w:t>
      </w:r>
    </w:p>
    <w:p w14:paraId="26A146BE" w14:textId="77777777" w:rsidR="00B62293" w:rsidRPr="00B62293" w:rsidRDefault="00B62293" w:rsidP="00B62293">
      <w:pPr>
        <w:pStyle w:val="ListParagraph"/>
        <w:spacing w:before="0"/>
        <w:ind w:left="714" w:firstLine="0"/>
        <w:rPr>
          <w:rFonts w:asciiTheme="minorHAnsi" w:hAnsiTheme="minorHAnsi" w:cstheme="minorHAnsi"/>
          <w:sz w:val="24"/>
          <w:szCs w:val="24"/>
        </w:rPr>
      </w:pPr>
    </w:p>
    <w:p w14:paraId="08EA24A7" w14:textId="2EA3F88C" w:rsidR="00B62293" w:rsidRPr="00B62293" w:rsidRDefault="00B62293" w:rsidP="00B62293">
      <w:pPr>
        <w:spacing w:after="160" w:line="259" w:lineRule="auto"/>
        <w:rPr>
          <w:rFonts w:asciiTheme="minorHAnsi" w:eastAsia="Calibri" w:hAnsiTheme="minorHAnsi" w:cstheme="minorHAnsi"/>
          <w:b/>
          <w:bCs/>
          <w:sz w:val="24"/>
          <w:szCs w:val="24"/>
        </w:rPr>
      </w:pPr>
      <w:r w:rsidRPr="00B62293">
        <w:rPr>
          <w:rFonts w:asciiTheme="minorHAnsi" w:eastAsia="Calibri" w:hAnsiTheme="minorHAnsi" w:cstheme="minorHAnsi"/>
          <w:b/>
          <w:bCs/>
          <w:sz w:val="24"/>
          <w:szCs w:val="24"/>
        </w:rPr>
        <w:t>Desirable Criteria</w:t>
      </w:r>
    </w:p>
    <w:p w14:paraId="198CC574" w14:textId="77777777" w:rsidR="00B62293" w:rsidRDefault="00B62293" w:rsidP="00B62293">
      <w:pPr>
        <w:pStyle w:val="ListParagraph"/>
        <w:widowControl/>
        <w:numPr>
          <w:ilvl w:val="0"/>
          <w:numId w:val="1"/>
        </w:numPr>
        <w:autoSpaceDE/>
        <w:autoSpaceDN/>
        <w:spacing w:before="0"/>
        <w:ind w:left="714" w:hanging="357"/>
        <w:contextualSpacing/>
        <w:rPr>
          <w:rFonts w:asciiTheme="minorHAnsi" w:eastAsia="Calibri" w:hAnsiTheme="minorHAnsi" w:cstheme="minorHAnsi"/>
          <w:sz w:val="24"/>
          <w:szCs w:val="24"/>
        </w:rPr>
      </w:pPr>
      <w:r w:rsidRPr="00B62293">
        <w:rPr>
          <w:rFonts w:asciiTheme="minorHAnsi" w:eastAsia="Calibri" w:hAnsiTheme="minorHAnsi" w:cstheme="minorHAnsi"/>
          <w:sz w:val="24"/>
          <w:szCs w:val="24"/>
        </w:rPr>
        <w:t>Experience of working within an Arms-Length body / Government department.</w:t>
      </w:r>
    </w:p>
    <w:p w14:paraId="19CEEB75" w14:textId="2C6A8FD6" w:rsidR="0016109A" w:rsidRPr="00B62293" w:rsidRDefault="0016109A" w:rsidP="00B62293">
      <w:pPr>
        <w:pStyle w:val="ListParagraph"/>
        <w:widowControl/>
        <w:numPr>
          <w:ilvl w:val="0"/>
          <w:numId w:val="1"/>
        </w:numPr>
        <w:autoSpaceDE/>
        <w:autoSpaceDN/>
        <w:spacing w:before="0"/>
        <w:ind w:left="714" w:hanging="357"/>
        <w:contextualSpacing/>
        <w:rPr>
          <w:rFonts w:asciiTheme="minorHAnsi" w:eastAsia="Calibri" w:hAnsiTheme="minorHAnsi" w:cstheme="minorHAnsi"/>
          <w:sz w:val="24"/>
          <w:szCs w:val="24"/>
        </w:rPr>
      </w:pPr>
      <w:r>
        <w:rPr>
          <w:rFonts w:asciiTheme="minorHAnsi" w:eastAsia="Calibri" w:hAnsiTheme="minorHAnsi" w:cstheme="minorHAnsi"/>
          <w:sz w:val="24"/>
          <w:szCs w:val="24"/>
        </w:rPr>
        <w:t xml:space="preserve">Knowledge of the financial and banking sector. </w:t>
      </w:r>
    </w:p>
    <w:p w14:paraId="487FC21D" w14:textId="77777777" w:rsidR="00B62293" w:rsidRPr="00B62293" w:rsidRDefault="00B62293" w:rsidP="00B62293">
      <w:pPr>
        <w:pStyle w:val="ListParagraph"/>
        <w:widowControl/>
        <w:numPr>
          <w:ilvl w:val="0"/>
          <w:numId w:val="1"/>
        </w:numPr>
        <w:autoSpaceDE/>
        <w:autoSpaceDN/>
        <w:spacing w:before="0"/>
        <w:ind w:left="714" w:hanging="357"/>
        <w:contextualSpacing/>
        <w:rPr>
          <w:rFonts w:asciiTheme="minorHAnsi" w:eastAsia="Calibri" w:hAnsiTheme="minorHAnsi" w:cstheme="minorHAnsi"/>
          <w:sz w:val="24"/>
          <w:szCs w:val="24"/>
        </w:rPr>
      </w:pPr>
      <w:r w:rsidRPr="00B62293">
        <w:rPr>
          <w:rFonts w:asciiTheme="minorHAnsi" w:eastAsia="Calibri" w:hAnsiTheme="minorHAnsi" w:cstheme="minorHAnsi"/>
          <w:sz w:val="24"/>
          <w:szCs w:val="24"/>
        </w:rPr>
        <w:t xml:space="preserve">Knowledge of the UK housing environment and key issues for housing. </w:t>
      </w:r>
    </w:p>
    <w:p w14:paraId="69E16B48" w14:textId="77777777" w:rsidR="00C05FA0" w:rsidRDefault="00C05FA0" w:rsidP="00C05FA0">
      <w:pPr>
        <w:rPr>
          <w:rFonts w:asciiTheme="minorHAnsi" w:hAnsiTheme="minorHAnsi" w:cstheme="minorHAnsi"/>
          <w:sz w:val="24"/>
          <w:szCs w:val="24"/>
        </w:rPr>
      </w:pPr>
    </w:p>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lastRenderedPageBreak/>
        <w:t xml:space="preserve">Values and key </w:t>
      </w:r>
      <w:r w:rsidR="4D82360A" w:rsidRPr="00306B82">
        <w:t>behavio</w:t>
      </w:r>
      <w:r w:rsidR="40C548DC" w:rsidRPr="00306B82">
        <w:t>u</w:t>
      </w:r>
      <w:r w:rsidR="4D82360A" w:rsidRPr="00306B82">
        <w:t>rs</w:t>
      </w:r>
      <w:bookmarkEnd w:id="3"/>
    </w:p>
    <w:p w14:paraId="77A4C656" w14:textId="5319A333" w:rsidR="00B0777E" w:rsidRPr="004D09D1"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9"/>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EB63BB">
      <w:headerReference w:type="default" r:id="rId10"/>
      <w:footerReference w:type="default" r:id="rId11"/>
      <w:headerReference w:type="first" r:id="rId12"/>
      <w:footerReference w:type="first" r:id="rId13"/>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F645B" w14:textId="77777777" w:rsidR="003267D4" w:rsidRDefault="003267D4" w:rsidP="00EA7247">
      <w:r>
        <w:separator/>
      </w:r>
    </w:p>
  </w:endnote>
  <w:endnote w:type="continuationSeparator" w:id="0">
    <w:p w14:paraId="2698FFB2" w14:textId="77777777" w:rsidR="003267D4" w:rsidRDefault="003267D4" w:rsidP="00EA7247">
      <w:r>
        <w:continuationSeparator/>
      </w:r>
    </w:p>
  </w:endnote>
  <w:endnote w:type="continuationNotice" w:id="1">
    <w:p w14:paraId="59307221" w14:textId="77777777" w:rsidR="003267D4" w:rsidRDefault="003267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1C417"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EB166F"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54B00" w14:textId="77777777" w:rsidR="003267D4" w:rsidRDefault="003267D4" w:rsidP="00EA7247">
      <w:r>
        <w:separator/>
      </w:r>
    </w:p>
  </w:footnote>
  <w:footnote w:type="continuationSeparator" w:id="0">
    <w:p w14:paraId="11234865" w14:textId="77777777" w:rsidR="003267D4" w:rsidRDefault="003267D4" w:rsidP="00EA7247">
      <w:r>
        <w:continuationSeparator/>
      </w:r>
    </w:p>
  </w:footnote>
  <w:footnote w:type="continuationNotice" w:id="1">
    <w:p w14:paraId="4E794D2C" w14:textId="77777777" w:rsidR="003267D4" w:rsidRDefault="003267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437E3"/>
    <w:multiLevelType w:val="hybridMultilevel"/>
    <w:tmpl w:val="B996578A"/>
    <w:lvl w:ilvl="0" w:tplc="08090001">
      <w:start w:val="1"/>
      <w:numFmt w:val="bullet"/>
      <w:lvlText w:val=""/>
      <w:lvlJc w:val="left"/>
      <w:pPr>
        <w:ind w:left="1434" w:hanging="360"/>
      </w:pPr>
      <w:rPr>
        <w:rFonts w:ascii="Symbol" w:hAnsi="Symbol" w:hint="default"/>
      </w:rPr>
    </w:lvl>
    <w:lvl w:ilvl="1" w:tplc="AE660E28">
      <w:numFmt w:val="bullet"/>
      <w:lvlText w:val="·"/>
      <w:lvlJc w:val="left"/>
      <w:pPr>
        <w:ind w:left="2289" w:hanging="495"/>
      </w:pPr>
      <w:rPr>
        <w:rFonts w:ascii="Calibri" w:eastAsia="Arial" w:hAnsi="Calibri" w:cs="Calibri"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 w15:restartNumberingAfterBreak="0">
    <w:nsid w:val="3B055F8C"/>
    <w:multiLevelType w:val="hybridMultilevel"/>
    <w:tmpl w:val="81FAE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7F5A8F"/>
    <w:multiLevelType w:val="hybridMultilevel"/>
    <w:tmpl w:val="E678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A41FD9"/>
    <w:multiLevelType w:val="hybridMultilevel"/>
    <w:tmpl w:val="E5BA8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325937">
    <w:abstractNumId w:val="0"/>
  </w:num>
  <w:num w:numId="2" w16cid:durableId="1779132657">
    <w:abstractNumId w:val="3"/>
  </w:num>
  <w:num w:numId="3" w16cid:durableId="1144658956">
    <w:abstractNumId w:val="2"/>
  </w:num>
  <w:num w:numId="4" w16cid:durableId="326984551">
    <w:abstractNumId w:val="1"/>
  </w:num>
  <w:num w:numId="5" w16cid:durableId="71797611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10D52"/>
    <w:rsid w:val="00022D5E"/>
    <w:rsid w:val="00024C05"/>
    <w:rsid w:val="00025534"/>
    <w:rsid w:val="000554B6"/>
    <w:rsid w:val="0006011E"/>
    <w:rsid w:val="00071AD4"/>
    <w:rsid w:val="00071D82"/>
    <w:rsid w:val="00074108"/>
    <w:rsid w:val="000746A4"/>
    <w:rsid w:val="00081D90"/>
    <w:rsid w:val="0008257C"/>
    <w:rsid w:val="00084A2C"/>
    <w:rsid w:val="00084B27"/>
    <w:rsid w:val="0008798B"/>
    <w:rsid w:val="000906AE"/>
    <w:rsid w:val="000A0450"/>
    <w:rsid w:val="000A0457"/>
    <w:rsid w:val="000A34B5"/>
    <w:rsid w:val="000A4C3C"/>
    <w:rsid w:val="000B1B2E"/>
    <w:rsid w:val="000B26F5"/>
    <w:rsid w:val="000B38E4"/>
    <w:rsid w:val="000C388D"/>
    <w:rsid w:val="000C3CCD"/>
    <w:rsid w:val="000C7265"/>
    <w:rsid w:val="000C7AD6"/>
    <w:rsid w:val="000D266F"/>
    <w:rsid w:val="000D2A03"/>
    <w:rsid w:val="000D4194"/>
    <w:rsid w:val="000D61B6"/>
    <w:rsid w:val="000E487E"/>
    <w:rsid w:val="000E6EE7"/>
    <w:rsid w:val="000F4E6F"/>
    <w:rsid w:val="000F59B5"/>
    <w:rsid w:val="000F6181"/>
    <w:rsid w:val="00100371"/>
    <w:rsid w:val="0010648D"/>
    <w:rsid w:val="0011169D"/>
    <w:rsid w:val="00112A2F"/>
    <w:rsid w:val="00113596"/>
    <w:rsid w:val="001135A5"/>
    <w:rsid w:val="00120747"/>
    <w:rsid w:val="00123F5E"/>
    <w:rsid w:val="001261E6"/>
    <w:rsid w:val="00132CC2"/>
    <w:rsid w:val="00136998"/>
    <w:rsid w:val="00137809"/>
    <w:rsid w:val="001405E9"/>
    <w:rsid w:val="00143DC6"/>
    <w:rsid w:val="0014752B"/>
    <w:rsid w:val="00153F70"/>
    <w:rsid w:val="0015540A"/>
    <w:rsid w:val="00155998"/>
    <w:rsid w:val="0016109A"/>
    <w:rsid w:val="001632DD"/>
    <w:rsid w:val="00164BA6"/>
    <w:rsid w:val="0017288C"/>
    <w:rsid w:val="00172962"/>
    <w:rsid w:val="00174136"/>
    <w:rsid w:val="00177931"/>
    <w:rsid w:val="00184805"/>
    <w:rsid w:val="001876AE"/>
    <w:rsid w:val="001A0068"/>
    <w:rsid w:val="001A1B8C"/>
    <w:rsid w:val="001A587C"/>
    <w:rsid w:val="001A7D6A"/>
    <w:rsid w:val="001B4376"/>
    <w:rsid w:val="001D311E"/>
    <w:rsid w:val="001D7DC5"/>
    <w:rsid w:val="001E0B3D"/>
    <w:rsid w:val="001E6FE6"/>
    <w:rsid w:val="001E7083"/>
    <w:rsid w:val="001F07EB"/>
    <w:rsid w:val="001F576E"/>
    <w:rsid w:val="001F7055"/>
    <w:rsid w:val="00202D27"/>
    <w:rsid w:val="00206B8E"/>
    <w:rsid w:val="00210F9B"/>
    <w:rsid w:val="00213FB3"/>
    <w:rsid w:val="002168CF"/>
    <w:rsid w:val="00220D65"/>
    <w:rsid w:val="00221B29"/>
    <w:rsid w:val="002232A9"/>
    <w:rsid w:val="00235F50"/>
    <w:rsid w:val="002376E3"/>
    <w:rsid w:val="00237C43"/>
    <w:rsid w:val="002413D5"/>
    <w:rsid w:val="002456FA"/>
    <w:rsid w:val="00247BEC"/>
    <w:rsid w:val="002631A7"/>
    <w:rsid w:val="00266541"/>
    <w:rsid w:val="0027469E"/>
    <w:rsid w:val="0027589B"/>
    <w:rsid w:val="002821BB"/>
    <w:rsid w:val="0028295B"/>
    <w:rsid w:val="00282FBF"/>
    <w:rsid w:val="00284AD3"/>
    <w:rsid w:val="00290521"/>
    <w:rsid w:val="00291987"/>
    <w:rsid w:val="00291DCA"/>
    <w:rsid w:val="002B0E4E"/>
    <w:rsid w:val="002B33D6"/>
    <w:rsid w:val="002C037A"/>
    <w:rsid w:val="002C54DA"/>
    <w:rsid w:val="002C7832"/>
    <w:rsid w:val="002C7EBB"/>
    <w:rsid w:val="002D063D"/>
    <w:rsid w:val="002D1DBD"/>
    <w:rsid w:val="002D50E7"/>
    <w:rsid w:val="002E16C1"/>
    <w:rsid w:val="002E4CC7"/>
    <w:rsid w:val="002E7DFC"/>
    <w:rsid w:val="002F6B6C"/>
    <w:rsid w:val="002F7BC0"/>
    <w:rsid w:val="00300173"/>
    <w:rsid w:val="003016E5"/>
    <w:rsid w:val="00301B8E"/>
    <w:rsid w:val="00301C53"/>
    <w:rsid w:val="00301D66"/>
    <w:rsid w:val="00302BBE"/>
    <w:rsid w:val="00303F60"/>
    <w:rsid w:val="00306B82"/>
    <w:rsid w:val="00313ABE"/>
    <w:rsid w:val="0032314C"/>
    <w:rsid w:val="00324F77"/>
    <w:rsid w:val="003267D4"/>
    <w:rsid w:val="0033659B"/>
    <w:rsid w:val="00350DB8"/>
    <w:rsid w:val="00352019"/>
    <w:rsid w:val="00352326"/>
    <w:rsid w:val="003664B5"/>
    <w:rsid w:val="00366C20"/>
    <w:rsid w:val="003678C1"/>
    <w:rsid w:val="0037744B"/>
    <w:rsid w:val="003808CB"/>
    <w:rsid w:val="0038303C"/>
    <w:rsid w:val="0038551C"/>
    <w:rsid w:val="003935EB"/>
    <w:rsid w:val="0039564D"/>
    <w:rsid w:val="003A6C80"/>
    <w:rsid w:val="003B21EC"/>
    <w:rsid w:val="003B2C2D"/>
    <w:rsid w:val="003C0873"/>
    <w:rsid w:val="003C121F"/>
    <w:rsid w:val="003C1817"/>
    <w:rsid w:val="003D0577"/>
    <w:rsid w:val="003D0F12"/>
    <w:rsid w:val="003D3DF7"/>
    <w:rsid w:val="003D48D1"/>
    <w:rsid w:val="003E112C"/>
    <w:rsid w:val="003F199B"/>
    <w:rsid w:val="003F23FE"/>
    <w:rsid w:val="003F44D4"/>
    <w:rsid w:val="0040053A"/>
    <w:rsid w:val="00400ECC"/>
    <w:rsid w:val="00403793"/>
    <w:rsid w:val="00410194"/>
    <w:rsid w:val="0041129B"/>
    <w:rsid w:val="004165D8"/>
    <w:rsid w:val="00417142"/>
    <w:rsid w:val="004200E7"/>
    <w:rsid w:val="0042235E"/>
    <w:rsid w:val="00423FAB"/>
    <w:rsid w:val="00425EBE"/>
    <w:rsid w:val="00425F66"/>
    <w:rsid w:val="00426420"/>
    <w:rsid w:val="00431A4F"/>
    <w:rsid w:val="00432621"/>
    <w:rsid w:val="0043596E"/>
    <w:rsid w:val="004423BE"/>
    <w:rsid w:val="00442AE0"/>
    <w:rsid w:val="0044520D"/>
    <w:rsid w:val="004520BF"/>
    <w:rsid w:val="00470D83"/>
    <w:rsid w:val="004710BB"/>
    <w:rsid w:val="00471554"/>
    <w:rsid w:val="004834C8"/>
    <w:rsid w:val="00484570"/>
    <w:rsid w:val="0048693C"/>
    <w:rsid w:val="004943A5"/>
    <w:rsid w:val="00495C02"/>
    <w:rsid w:val="004960A7"/>
    <w:rsid w:val="004973A1"/>
    <w:rsid w:val="004A393C"/>
    <w:rsid w:val="004A67B2"/>
    <w:rsid w:val="004B014E"/>
    <w:rsid w:val="004B3023"/>
    <w:rsid w:val="004B5521"/>
    <w:rsid w:val="004B6755"/>
    <w:rsid w:val="004C0CCD"/>
    <w:rsid w:val="004C10C4"/>
    <w:rsid w:val="004C409D"/>
    <w:rsid w:val="004D0160"/>
    <w:rsid w:val="004D09D1"/>
    <w:rsid w:val="004D30FE"/>
    <w:rsid w:val="004D5B9F"/>
    <w:rsid w:val="004D68CC"/>
    <w:rsid w:val="004E3B8A"/>
    <w:rsid w:val="004E4775"/>
    <w:rsid w:val="004E528D"/>
    <w:rsid w:val="004E7EFB"/>
    <w:rsid w:val="00501B9D"/>
    <w:rsid w:val="005032D2"/>
    <w:rsid w:val="005041CD"/>
    <w:rsid w:val="005055A8"/>
    <w:rsid w:val="00505C68"/>
    <w:rsid w:val="00507555"/>
    <w:rsid w:val="005131CF"/>
    <w:rsid w:val="00514E85"/>
    <w:rsid w:val="00515033"/>
    <w:rsid w:val="00515D03"/>
    <w:rsid w:val="00517D44"/>
    <w:rsid w:val="0052132A"/>
    <w:rsid w:val="00523014"/>
    <w:rsid w:val="00523FB4"/>
    <w:rsid w:val="00532F8D"/>
    <w:rsid w:val="00534302"/>
    <w:rsid w:val="005437A2"/>
    <w:rsid w:val="00550226"/>
    <w:rsid w:val="0055656A"/>
    <w:rsid w:val="0056376E"/>
    <w:rsid w:val="005807CD"/>
    <w:rsid w:val="005836A7"/>
    <w:rsid w:val="00584653"/>
    <w:rsid w:val="00591E11"/>
    <w:rsid w:val="00592279"/>
    <w:rsid w:val="00592B78"/>
    <w:rsid w:val="00596634"/>
    <w:rsid w:val="005A0B0F"/>
    <w:rsid w:val="005B203D"/>
    <w:rsid w:val="005B3241"/>
    <w:rsid w:val="005C013F"/>
    <w:rsid w:val="005C1DE9"/>
    <w:rsid w:val="005C4DB1"/>
    <w:rsid w:val="005C68FE"/>
    <w:rsid w:val="005D7F02"/>
    <w:rsid w:val="005E50EA"/>
    <w:rsid w:val="005F1B7E"/>
    <w:rsid w:val="005F37C8"/>
    <w:rsid w:val="00620337"/>
    <w:rsid w:val="0062093C"/>
    <w:rsid w:val="00620B08"/>
    <w:rsid w:val="00620B9F"/>
    <w:rsid w:val="00620BD3"/>
    <w:rsid w:val="00623B9B"/>
    <w:rsid w:val="006271F7"/>
    <w:rsid w:val="00627238"/>
    <w:rsid w:val="00640EF7"/>
    <w:rsid w:val="00646C9C"/>
    <w:rsid w:val="00647E92"/>
    <w:rsid w:val="00654CC8"/>
    <w:rsid w:val="006563B6"/>
    <w:rsid w:val="00656C30"/>
    <w:rsid w:val="006602B2"/>
    <w:rsid w:val="00663C01"/>
    <w:rsid w:val="006719A5"/>
    <w:rsid w:val="00676AEF"/>
    <w:rsid w:val="00681FE2"/>
    <w:rsid w:val="00683629"/>
    <w:rsid w:val="0069580D"/>
    <w:rsid w:val="00695AE3"/>
    <w:rsid w:val="00695C49"/>
    <w:rsid w:val="006A02B1"/>
    <w:rsid w:val="006A040A"/>
    <w:rsid w:val="006A43C2"/>
    <w:rsid w:val="006B13BF"/>
    <w:rsid w:val="006B76A8"/>
    <w:rsid w:val="006C721F"/>
    <w:rsid w:val="006D0A06"/>
    <w:rsid w:val="006E141C"/>
    <w:rsid w:val="006E34C2"/>
    <w:rsid w:val="006E45D9"/>
    <w:rsid w:val="006F0B6E"/>
    <w:rsid w:val="006F66C3"/>
    <w:rsid w:val="006F755E"/>
    <w:rsid w:val="00700D22"/>
    <w:rsid w:val="007073CF"/>
    <w:rsid w:val="00713C15"/>
    <w:rsid w:val="007170A4"/>
    <w:rsid w:val="007217BE"/>
    <w:rsid w:val="00735F0C"/>
    <w:rsid w:val="00740D3C"/>
    <w:rsid w:val="00744F7A"/>
    <w:rsid w:val="0074606F"/>
    <w:rsid w:val="00760110"/>
    <w:rsid w:val="00760B3D"/>
    <w:rsid w:val="0076341D"/>
    <w:rsid w:val="007735D5"/>
    <w:rsid w:val="007739F7"/>
    <w:rsid w:val="00777224"/>
    <w:rsid w:val="00782A5E"/>
    <w:rsid w:val="007909C1"/>
    <w:rsid w:val="00791F5C"/>
    <w:rsid w:val="007955D3"/>
    <w:rsid w:val="007A3EF0"/>
    <w:rsid w:val="007A55FC"/>
    <w:rsid w:val="007A659E"/>
    <w:rsid w:val="007B112B"/>
    <w:rsid w:val="007B7A4B"/>
    <w:rsid w:val="007D30F3"/>
    <w:rsid w:val="007D4774"/>
    <w:rsid w:val="007D6859"/>
    <w:rsid w:val="007E308B"/>
    <w:rsid w:val="007E3F85"/>
    <w:rsid w:val="007F6F02"/>
    <w:rsid w:val="0080092C"/>
    <w:rsid w:val="00805C37"/>
    <w:rsid w:val="00815A7A"/>
    <w:rsid w:val="0081663E"/>
    <w:rsid w:val="00820E91"/>
    <w:rsid w:val="00823831"/>
    <w:rsid w:val="00824CFC"/>
    <w:rsid w:val="00824EBA"/>
    <w:rsid w:val="00827663"/>
    <w:rsid w:val="008328A2"/>
    <w:rsid w:val="00833665"/>
    <w:rsid w:val="008356BC"/>
    <w:rsid w:val="00836E57"/>
    <w:rsid w:val="00842217"/>
    <w:rsid w:val="00844CD1"/>
    <w:rsid w:val="00846243"/>
    <w:rsid w:val="00847061"/>
    <w:rsid w:val="00853B98"/>
    <w:rsid w:val="00864FE2"/>
    <w:rsid w:val="00866E54"/>
    <w:rsid w:val="00871264"/>
    <w:rsid w:val="00873DED"/>
    <w:rsid w:val="00877C87"/>
    <w:rsid w:val="0088628C"/>
    <w:rsid w:val="008863FC"/>
    <w:rsid w:val="008865D4"/>
    <w:rsid w:val="0089459A"/>
    <w:rsid w:val="008974A5"/>
    <w:rsid w:val="008975BF"/>
    <w:rsid w:val="008A648E"/>
    <w:rsid w:val="008A6E0B"/>
    <w:rsid w:val="008B6233"/>
    <w:rsid w:val="008C0817"/>
    <w:rsid w:val="008C3AB6"/>
    <w:rsid w:val="008C4517"/>
    <w:rsid w:val="008D0F94"/>
    <w:rsid w:val="008D1040"/>
    <w:rsid w:val="008D407A"/>
    <w:rsid w:val="008D5FD1"/>
    <w:rsid w:val="008D67B4"/>
    <w:rsid w:val="008E1681"/>
    <w:rsid w:val="008E59F8"/>
    <w:rsid w:val="008E676B"/>
    <w:rsid w:val="008F3C76"/>
    <w:rsid w:val="008F7FEF"/>
    <w:rsid w:val="00900880"/>
    <w:rsid w:val="00901B59"/>
    <w:rsid w:val="0090268F"/>
    <w:rsid w:val="00910B6E"/>
    <w:rsid w:val="0091394C"/>
    <w:rsid w:val="00916BA6"/>
    <w:rsid w:val="00924288"/>
    <w:rsid w:val="00930E04"/>
    <w:rsid w:val="0093262C"/>
    <w:rsid w:val="00934428"/>
    <w:rsid w:val="009422B9"/>
    <w:rsid w:val="009429C1"/>
    <w:rsid w:val="009463EF"/>
    <w:rsid w:val="00946BE6"/>
    <w:rsid w:val="00952754"/>
    <w:rsid w:val="009576E7"/>
    <w:rsid w:val="00963636"/>
    <w:rsid w:val="00965244"/>
    <w:rsid w:val="00967D72"/>
    <w:rsid w:val="00977A8B"/>
    <w:rsid w:val="00981862"/>
    <w:rsid w:val="009818BB"/>
    <w:rsid w:val="00986079"/>
    <w:rsid w:val="00986353"/>
    <w:rsid w:val="0098650B"/>
    <w:rsid w:val="009910DB"/>
    <w:rsid w:val="0099292E"/>
    <w:rsid w:val="009A09A7"/>
    <w:rsid w:val="009A3520"/>
    <w:rsid w:val="009A423F"/>
    <w:rsid w:val="009A73E6"/>
    <w:rsid w:val="009B7E39"/>
    <w:rsid w:val="009C3FBC"/>
    <w:rsid w:val="009C49C0"/>
    <w:rsid w:val="009D2A73"/>
    <w:rsid w:val="009E0012"/>
    <w:rsid w:val="009E2AFA"/>
    <w:rsid w:val="009E3AC1"/>
    <w:rsid w:val="009F36B7"/>
    <w:rsid w:val="009F5BD4"/>
    <w:rsid w:val="009F6FF2"/>
    <w:rsid w:val="009F7639"/>
    <w:rsid w:val="00A07755"/>
    <w:rsid w:val="00A10AB0"/>
    <w:rsid w:val="00A13103"/>
    <w:rsid w:val="00A13468"/>
    <w:rsid w:val="00A15F85"/>
    <w:rsid w:val="00A16994"/>
    <w:rsid w:val="00A16A58"/>
    <w:rsid w:val="00A269C8"/>
    <w:rsid w:val="00A27D19"/>
    <w:rsid w:val="00A30E3E"/>
    <w:rsid w:val="00A3115A"/>
    <w:rsid w:val="00A340EA"/>
    <w:rsid w:val="00A352EE"/>
    <w:rsid w:val="00A363E7"/>
    <w:rsid w:val="00A462CC"/>
    <w:rsid w:val="00A46D98"/>
    <w:rsid w:val="00A50EA1"/>
    <w:rsid w:val="00A53199"/>
    <w:rsid w:val="00A53343"/>
    <w:rsid w:val="00A6426F"/>
    <w:rsid w:val="00A70379"/>
    <w:rsid w:val="00A85784"/>
    <w:rsid w:val="00A85B74"/>
    <w:rsid w:val="00A86458"/>
    <w:rsid w:val="00A96ADB"/>
    <w:rsid w:val="00AA25BD"/>
    <w:rsid w:val="00AB14DC"/>
    <w:rsid w:val="00AB2CB8"/>
    <w:rsid w:val="00AB6FAE"/>
    <w:rsid w:val="00AB75EE"/>
    <w:rsid w:val="00AC084C"/>
    <w:rsid w:val="00AC31F0"/>
    <w:rsid w:val="00AC6E40"/>
    <w:rsid w:val="00AD315C"/>
    <w:rsid w:val="00AD4BA6"/>
    <w:rsid w:val="00AE0320"/>
    <w:rsid w:val="00AE7AA8"/>
    <w:rsid w:val="00AF30AC"/>
    <w:rsid w:val="00AF3B65"/>
    <w:rsid w:val="00B01BE2"/>
    <w:rsid w:val="00B02269"/>
    <w:rsid w:val="00B0777E"/>
    <w:rsid w:val="00B13982"/>
    <w:rsid w:val="00B14517"/>
    <w:rsid w:val="00B259CA"/>
    <w:rsid w:val="00B25D25"/>
    <w:rsid w:val="00B2740A"/>
    <w:rsid w:val="00B2768B"/>
    <w:rsid w:val="00B27E5F"/>
    <w:rsid w:val="00B30803"/>
    <w:rsid w:val="00B34ADA"/>
    <w:rsid w:val="00B37F47"/>
    <w:rsid w:val="00B42DB2"/>
    <w:rsid w:val="00B455DE"/>
    <w:rsid w:val="00B46320"/>
    <w:rsid w:val="00B530CF"/>
    <w:rsid w:val="00B62293"/>
    <w:rsid w:val="00B62310"/>
    <w:rsid w:val="00B719EF"/>
    <w:rsid w:val="00B742E1"/>
    <w:rsid w:val="00B743E8"/>
    <w:rsid w:val="00B76E22"/>
    <w:rsid w:val="00B825C3"/>
    <w:rsid w:val="00B82EBA"/>
    <w:rsid w:val="00B9270D"/>
    <w:rsid w:val="00B92C53"/>
    <w:rsid w:val="00B9332F"/>
    <w:rsid w:val="00B957B6"/>
    <w:rsid w:val="00BA06F8"/>
    <w:rsid w:val="00BA0E29"/>
    <w:rsid w:val="00BA4257"/>
    <w:rsid w:val="00BA579D"/>
    <w:rsid w:val="00BB0471"/>
    <w:rsid w:val="00BB0CF4"/>
    <w:rsid w:val="00BC0C59"/>
    <w:rsid w:val="00BC5A8D"/>
    <w:rsid w:val="00BD026F"/>
    <w:rsid w:val="00BD1B3A"/>
    <w:rsid w:val="00BD2EAC"/>
    <w:rsid w:val="00BD5EEF"/>
    <w:rsid w:val="00BD7963"/>
    <w:rsid w:val="00BE2A93"/>
    <w:rsid w:val="00BE70B6"/>
    <w:rsid w:val="00BF4D5E"/>
    <w:rsid w:val="00C03A1F"/>
    <w:rsid w:val="00C05FA0"/>
    <w:rsid w:val="00C0764F"/>
    <w:rsid w:val="00C1289D"/>
    <w:rsid w:val="00C1603D"/>
    <w:rsid w:val="00C23D0A"/>
    <w:rsid w:val="00C26B1A"/>
    <w:rsid w:val="00C307E0"/>
    <w:rsid w:val="00C31FAF"/>
    <w:rsid w:val="00C42DAE"/>
    <w:rsid w:val="00C449FB"/>
    <w:rsid w:val="00C46816"/>
    <w:rsid w:val="00C66CAC"/>
    <w:rsid w:val="00C72922"/>
    <w:rsid w:val="00C72A00"/>
    <w:rsid w:val="00C8676D"/>
    <w:rsid w:val="00CA134F"/>
    <w:rsid w:val="00CA27C6"/>
    <w:rsid w:val="00CA6AA2"/>
    <w:rsid w:val="00CA7228"/>
    <w:rsid w:val="00CC5604"/>
    <w:rsid w:val="00CC5D7E"/>
    <w:rsid w:val="00CD513A"/>
    <w:rsid w:val="00CD667C"/>
    <w:rsid w:val="00CD66A8"/>
    <w:rsid w:val="00CF3005"/>
    <w:rsid w:val="00CF333F"/>
    <w:rsid w:val="00CF34C5"/>
    <w:rsid w:val="00D001C1"/>
    <w:rsid w:val="00D01DF6"/>
    <w:rsid w:val="00D031A6"/>
    <w:rsid w:val="00D03DEA"/>
    <w:rsid w:val="00D168CD"/>
    <w:rsid w:val="00D24F4E"/>
    <w:rsid w:val="00D33AED"/>
    <w:rsid w:val="00D34C46"/>
    <w:rsid w:val="00D3513B"/>
    <w:rsid w:val="00D35194"/>
    <w:rsid w:val="00D43129"/>
    <w:rsid w:val="00D52ABC"/>
    <w:rsid w:val="00D54215"/>
    <w:rsid w:val="00D64D84"/>
    <w:rsid w:val="00D6512F"/>
    <w:rsid w:val="00D671BB"/>
    <w:rsid w:val="00D70662"/>
    <w:rsid w:val="00D740E7"/>
    <w:rsid w:val="00D76CCB"/>
    <w:rsid w:val="00D7776C"/>
    <w:rsid w:val="00D85060"/>
    <w:rsid w:val="00DA2A94"/>
    <w:rsid w:val="00DA45E8"/>
    <w:rsid w:val="00DA4AA9"/>
    <w:rsid w:val="00DA551F"/>
    <w:rsid w:val="00DB16BE"/>
    <w:rsid w:val="00DC1B9C"/>
    <w:rsid w:val="00DC27D6"/>
    <w:rsid w:val="00DC50D3"/>
    <w:rsid w:val="00DE4537"/>
    <w:rsid w:val="00DE7BBC"/>
    <w:rsid w:val="00DF228F"/>
    <w:rsid w:val="00DF2F0E"/>
    <w:rsid w:val="00DF40D8"/>
    <w:rsid w:val="00E00295"/>
    <w:rsid w:val="00E00D60"/>
    <w:rsid w:val="00E0141D"/>
    <w:rsid w:val="00E02053"/>
    <w:rsid w:val="00E02CB9"/>
    <w:rsid w:val="00E02D92"/>
    <w:rsid w:val="00E03CB9"/>
    <w:rsid w:val="00E1692B"/>
    <w:rsid w:val="00E20850"/>
    <w:rsid w:val="00E252F5"/>
    <w:rsid w:val="00E35364"/>
    <w:rsid w:val="00E36D3D"/>
    <w:rsid w:val="00E441E1"/>
    <w:rsid w:val="00E44DC6"/>
    <w:rsid w:val="00E45C77"/>
    <w:rsid w:val="00E462B5"/>
    <w:rsid w:val="00E5240C"/>
    <w:rsid w:val="00E57D9A"/>
    <w:rsid w:val="00E61FA3"/>
    <w:rsid w:val="00E62E55"/>
    <w:rsid w:val="00E74D22"/>
    <w:rsid w:val="00E76B17"/>
    <w:rsid w:val="00E80F75"/>
    <w:rsid w:val="00E82431"/>
    <w:rsid w:val="00E94738"/>
    <w:rsid w:val="00E950FE"/>
    <w:rsid w:val="00E953E2"/>
    <w:rsid w:val="00EA7247"/>
    <w:rsid w:val="00EB1F00"/>
    <w:rsid w:val="00EB2501"/>
    <w:rsid w:val="00EB2DDB"/>
    <w:rsid w:val="00EB2F8F"/>
    <w:rsid w:val="00EB4DEB"/>
    <w:rsid w:val="00EB52D6"/>
    <w:rsid w:val="00EB63BB"/>
    <w:rsid w:val="00EB75DF"/>
    <w:rsid w:val="00EB7989"/>
    <w:rsid w:val="00EC2095"/>
    <w:rsid w:val="00EC355C"/>
    <w:rsid w:val="00EC6379"/>
    <w:rsid w:val="00EC73E3"/>
    <w:rsid w:val="00EE4C26"/>
    <w:rsid w:val="00EE7FAD"/>
    <w:rsid w:val="00EF0EF5"/>
    <w:rsid w:val="00EF6BA2"/>
    <w:rsid w:val="00F00111"/>
    <w:rsid w:val="00F02452"/>
    <w:rsid w:val="00F107D2"/>
    <w:rsid w:val="00F10899"/>
    <w:rsid w:val="00F22948"/>
    <w:rsid w:val="00F238D6"/>
    <w:rsid w:val="00F24777"/>
    <w:rsid w:val="00F33213"/>
    <w:rsid w:val="00F37808"/>
    <w:rsid w:val="00F42C0A"/>
    <w:rsid w:val="00F42CC1"/>
    <w:rsid w:val="00F4440B"/>
    <w:rsid w:val="00F46BF1"/>
    <w:rsid w:val="00F47C3D"/>
    <w:rsid w:val="00F50DCA"/>
    <w:rsid w:val="00F54F86"/>
    <w:rsid w:val="00F55C0A"/>
    <w:rsid w:val="00F57FA1"/>
    <w:rsid w:val="00F62E6E"/>
    <w:rsid w:val="00F649B0"/>
    <w:rsid w:val="00F66887"/>
    <w:rsid w:val="00F7689C"/>
    <w:rsid w:val="00F81857"/>
    <w:rsid w:val="00F8509D"/>
    <w:rsid w:val="00F900ED"/>
    <w:rsid w:val="00F95517"/>
    <w:rsid w:val="00F9589C"/>
    <w:rsid w:val="00F95E94"/>
    <w:rsid w:val="00FA4C7D"/>
    <w:rsid w:val="00FB2E59"/>
    <w:rsid w:val="00FB5926"/>
    <w:rsid w:val="00FC1639"/>
    <w:rsid w:val="00FD05F8"/>
    <w:rsid w:val="00FF0DA0"/>
    <w:rsid w:val="00FF205A"/>
    <w:rsid w:val="00FF2D48"/>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4C87D9"/>
    <w:rsid w:val="3B863A9D"/>
    <w:rsid w:val="3BE7BBF5"/>
    <w:rsid w:val="3D1BB9BD"/>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99C1C7"/>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F714CBA"/>
    <w:rsid w:val="5FA6A03A"/>
    <w:rsid w:val="5FFB5402"/>
    <w:rsid w:val="6039CF88"/>
    <w:rsid w:val="62D444BF"/>
    <w:rsid w:val="641AFC68"/>
    <w:rsid w:val="644BFFD2"/>
    <w:rsid w:val="65D3E662"/>
    <w:rsid w:val="6633342F"/>
    <w:rsid w:val="66ED8160"/>
    <w:rsid w:val="67A4A15C"/>
    <w:rsid w:val="684CCEF3"/>
    <w:rsid w:val="68C6868A"/>
    <w:rsid w:val="692A283D"/>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262FC4AD-273B-4F33-9839-65C4D4807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paragraph" w:styleId="Heading6">
    <w:name w:val="heading 6"/>
    <w:basedOn w:val="Normal"/>
    <w:next w:val="Normal"/>
    <w:link w:val="Heading6Char"/>
    <w:uiPriority w:val="9"/>
    <w:semiHidden/>
    <w:unhideWhenUsed/>
    <w:qFormat/>
    <w:rsid w:val="00B6229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character" w:customStyle="1" w:styleId="Heading6Char">
    <w:name w:val="Heading 6 Char"/>
    <w:basedOn w:val="DefaultParagraphFont"/>
    <w:link w:val="Heading6"/>
    <w:uiPriority w:val="9"/>
    <w:semiHidden/>
    <w:rsid w:val="00B62293"/>
    <w:rPr>
      <w:rFonts w:asciiTheme="majorHAnsi" w:eastAsiaTheme="majorEastAsia" w:hAnsiTheme="majorHAnsi" w:cstheme="majorBidi"/>
      <w:color w:val="1F3763" w:themeColor="accent1" w:themeShade="7F"/>
      <w:kern w:val="0"/>
      <w:lang w:val="en-US"/>
      <w14:ligatures w14:val="none"/>
    </w:rPr>
  </w:style>
  <w:style w:type="paragraph" w:styleId="NoSpacing">
    <w:name w:val="No Spacing"/>
    <w:uiPriority w:val="1"/>
    <w:qFormat/>
    <w:rsid w:val="00B62293"/>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1292</Words>
  <Characters>7369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Amy Miller</cp:lastModifiedBy>
  <cp:revision>3</cp:revision>
  <dcterms:created xsi:type="dcterms:W3CDTF">2026-05-27T10:46:00Z</dcterms:created>
  <dcterms:modified xsi:type="dcterms:W3CDTF">2026-06-01T12:49:00Z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ies>
</file>