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4DEBAD4" w14:textId="77777777" w:rsidR="0039084B" w:rsidRDefault="0039084B">
      <w:pPr>
        <w:pStyle w:val="Heading2"/>
        <w:divId w:val="401174583"/>
        <w:rPr>
          <w:rFonts w:ascii="Calibri" w:eastAsia="Times New Roman" w:hAnsi="Calibri" w:cs="Calibri"/>
          <w:color w:val="000000"/>
        </w:rPr>
      </w:pPr>
      <w:r>
        <w:rPr>
          <w:rFonts w:ascii="Calibri" w:eastAsia="Times New Roman" w:hAnsi="Calibri" w:cs="Calibri"/>
          <w:color w:val="000000"/>
        </w:rPr>
        <w:t>Role Purpose</w:t>
      </w:r>
    </w:p>
    <w:p w14:paraId="3BAB3F2A" w14:textId="408E11A0" w:rsidR="00BB4B6F" w:rsidRDefault="00BB4B6F">
      <w:pPr>
        <w:pStyle w:val="Heading2"/>
        <w:rPr>
          <w:rFonts w:ascii="Calibri" w:eastAsia="Times New Roman" w:hAnsi="Calibri" w:cs="Calibri"/>
        </w:rPr>
      </w:pPr>
      <w:r w:rsidRPr="00BB4B6F">
        <w:rPr>
          <w:rFonts w:ascii="Calibri" w:eastAsiaTheme="minorHAnsi" w:hAnsi="Calibri" w:cs="Calibri"/>
          <w:b w:val="0"/>
          <w:color w:val="000000"/>
          <w:sz w:val="22"/>
          <w:szCs w:val="22"/>
        </w:rPr>
        <w:t xml:space="preserve">As </w:t>
      </w:r>
      <w:r>
        <w:rPr>
          <w:rFonts w:ascii="Calibri" w:eastAsiaTheme="minorHAnsi" w:hAnsi="Calibri" w:cs="Calibri"/>
          <w:b w:val="0"/>
          <w:color w:val="000000"/>
          <w:sz w:val="22"/>
          <w:szCs w:val="22"/>
        </w:rPr>
        <w:t xml:space="preserve">a User Centred Design </w:t>
      </w:r>
      <w:proofErr w:type="gramStart"/>
      <w:r>
        <w:rPr>
          <w:rFonts w:ascii="Calibri" w:eastAsiaTheme="minorHAnsi" w:hAnsi="Calibri" w:cs="Calibri"/>
          <w:b w:val="0"/>
          <w:color w:val="000000"/>
          <w:sz w:val="22"/>
          <w:szCs w:val="22"/>
        </w:rPr>
        <w:t>Lead</w:t>
      </w:r>
      <w:proofErr w:type="gramEnd"/>
      <w:r w:rsidRPr="00BB4B6F">
        <w:rPr>
          <w:rFonts w:ascii="Calibri" w:eastAsiaTheme="minorHAnsi" w:hAnsi="Calibri" w:cs="Calibri"/>
          <w:b w:val="0"/>
          <w:color w:val="000000"/>
          <w:sz w:val="22"/>
          <w:szCs w:val="22"/>
        </w:rPr>
        <w:t xml:space="preserve"> you will lead and manage a small team with Service Designers, User Research and Content Design capability. You will work with designers, user researchers, and policy makers from across the organisation to design end</w:t>
      </w:r>
      <w:r w:rsidR="006A75D1">
        <w:rPr>
          <w:rFonts w:ascii="Calibri" w:eastAsiaTheme="minorHAnsi" w:hAnsi="Calibri" w:cs="Calibri"/>
          <w:b w:val="0"/>
          <w:color w:val="000000"/>
          <w:sz w:val="22"/>
          <w:szCs w:val="22"/>
        </w:rPr>
        <w:t>-</w:t>
      </w:r>
      <w:r w:rsidRPr="00BB4B6F">
        <w:rPr>
          <w:rFonts w:ascii="Calibri" w:eastAsiaTheme="minorHAnsi" w:hAnsi="Calibri" w:cs="Calibri"/>
          <w:b w:val="0"/>
          <w:color w:val="000000"/>
          <w:sz w:val="22"/>
          <w:szCs w:val="22"/>
        </w:rPr>
        <w:t>to</w:t>
      </w:r>
      <w:r w:rsidR="006A75D1">
        <w:rPr>
          <w:rFonts w:ascii="Calibri" w:eastAsiaTheme="minorHAnsi" w:hAnsi="Calibri" w:cs="Calibri"/>
          <w:b w:val="0"/>
          <w:color w:val="000000"/>
          <w:sz w:val="22"/>
          <w:szCs w:val="22"/>
        </w:rPr>
        <w:t>-</w:t>
      </w:r>
      <w:r w:rsidRPr="00BB4B6F">
        <w:rPr>
          <w:rFonts w:ascii="Calibri" w:eastAsiaTheme="minorHAnsi" w:hAnsi="Calibri" w:cs="Calibri"/>
          <w:b w:val="0"/>
          <w:color w:val="000000"/>
          <w:sz w:val="22"/>
          <w:szCs w:val="22"/>
        </w:rPr>
        <w:t>end services that meet both the needs of individual users and the societal outcomes that Homes England needs to achieve.</w:t>
      </w:r>
      <w:r>
        <w:rPr>
          <w:rFonts w:ascii="Calibri" w:eastAsiaTheme="minorHAnsi" w:hAnsi="Calibri" w:cs="Calibri"/>
          <w:b w:val="0"/>
          <w:color w:val="000000"/>
          <w:sz w:val="22"/>
          <w:szCs w:val="22"/>
        </w:rPr>
        <w:br/>
      </w:r>
      <w:r w:rsidRPr="00BB4B6F">
        <w:rPr>
          <w:rFonts w:ascii="Calibri" w:eastAsiaTheme="minorHAnsi" w:hAnsi="Calibri" w:cs="Calibri"/>
          <w:b w:val="0"/>
          <w:color w:val="000000"/>
          <w:sz w:val="22"/>
          <w:szCs w:val="22"/>
        </w:rPr>
        <w:br/>
        <w:t xml:space="preserve">In this role you will manage and prioritise the workload of a small team, establish best practice and ensure that the impact and quality is consistently achieved – through the team you manage, and by utilising the support of external partners where necessary. You will support </w:t>
      </w:r>
      <w:proofErr w:type="gramStart"/>
      <w:r w:rsidRPr="00BB4B6F">
        <w:rPr>
          <w:rFonts w:ascii="Calibri" w:eastAsiaTheme="minorHAnsi" w:hAnsi="Calibri" w:cs="Calibri"/>
          <w:b w:val="0"/>
          <w:color w:val="000000"/>
          <w:sz w:val="22"/>
          <w:szCs w:val="22"/>
        </w:rPr>
        <w:t>a number of</w:t>
      </w:r>
      <w:proofErr w:type="gramEnd"/>
      <w:r w:rsidRPr="00BB4B6F">
        <w:rPr>
          <w:rFonts w:ascii="Calibri" w:eastAsiaTheme="minorHAnsi" w:hAnsi="Calibri" w:cs="Calibri"/>
          <w:b w:val="0"/>
          <w:color w:val="000000"/>
          <w:sz w:val="22"/>
          <w:szCs w:val="22"/>
        </w:rPr>
        <w:t xml:space="preserve"> multi-disciplinary teams in the delivery of new services and the continual improvement of existing services – as well as getting hands on yourself to support the work. You will also support the Head of User</w:t>
      </w:r>
      <w:r w:rsidR="00795FF2">
        <w:rPr>
          <w:rFonts w:ascii="Calibri" w:eastAsiaTheme="minorHAnsi" w:hAnsi="Calibri" w:cs="Calibri"/>
          <w:b w:val="0"/>
          <w:color w:val="000000"/>
          <w:sz w:val="22"/>
          <w:szCs w:val="22"/>
        </w:rPr>
        <w:t xml:space="preserve"> </w:t>
      </w:r>
      <w:r w:rsidRPr="00BB4B6F">
        <w:rPr>
          <w:rFonts w:ascii="Calibri" w:eastAsiaTheme="minorHAnsi" w:hAnsi="Calibri" w:cs="Calibri"/>
          <w:b w:val="0"/>
          <w:color w:val="000000"/>
          <w:sz w:val="22"/>
          <w:szCs w:val="22"/>
        </w:rPr>
        <w:t>Centred Design to map the overall service landscape for Homes England.</w:t>
      </w:r>
      <w:r w:rsidRPr="00BB4B6F">
        <w:rPr>
          <w:rFonts w:ascii="Calibri" w:eastAsiaTheme="minorHAnsi" w:hAnsi="Calibri" w:cs="Calibri"/>
          <w:b w:val="0"/>
          <w:color w:val="000000"/>
          <w:sz w:val="22"/>
          <w:szCs w:val="22"/>
        </w:rPr>
        <w:br/>
      </w:r>
    </w:p>
    <w:p w14:paraId="24DEBAD8" w14:textId="29994A9F" w:rsidR="0039084B" w:rsidRDefault="006F23C7">
      <w:pPr>
        <w:pStyle w:val="Heading2"/>
        <w:rPr>
          <w:rFonts w:ascii="Calibri" w:eastAsia="Times New Roman" w:hAnsi="Calibri" w:cs="Calibri"/>
        </w:rPr>
      </w:pPr>
      <w:r>
        <w:rPr>
          <w:rFonts w:ascii="Calibri" w:eastAsia="Times New Roman" w:hAnsi="Calibri" w:cs="Calibri"/>
        </w:rPr>
        <w:t>Key relationships</w:t>
      </w:r>
    </w:p>
    <w:p w14:paraId="6960A0C1" w14:textId="64029753" w:rsidR="00BB4B6F" w:rsidRPr="00BB4B6F" w:rsidRDefault="00BB4B6F">
      <w:pPr>
        <w:pStyle w:val="Heading2"/>
        <w:rPr>
          <w:rFonts w:ascii="Calibri" w:eastAsia="Times New Roman" w:hAnsi="Calibri" w:cs="Calibri"/>
          <w:b w:val="0"/>
          <w:bCs/>
          <w:sz w:val="22"/>
          <w:szCs w:val="22"/>
        </w:rPr>
      </w:pPr>
      <w:r w:rsidRPr="00BB4B6F">
        <w:rPr>
          <w:rFonts w:ascii="Calibri" w:eastAsia="Times New Roman" w:hAnsi="Calibri" w:cs="Calibri"/>
          <w:b w:val="0"/>
          <w:bCs/>
          <w:sz w:val="22"/>
          <w:szCs w:val="22"/>
        </w:rPr>
        <w:t>The postholder will work closely with the leads of other digital professions to deliver effective, cross-functional working practices and outputs. As part of the digital wider leadership team, you will get an opportunity to improve how services are designed and delivered, bringing user-centred practice to the forefront of digital service delivery.</w:t>
      </w:r>
      <w:r>
        <w:rPr>
          <w:rFonts w:ascii="Calibri" w:eastAsia="Times New Roman" w:hAnsi="Calibri" w:cs="Calibri"/>
          <w:b w:val="0"/>
          <w:bCs/>
          <w:sz w:val="22"/>
          <w:szCs w:val="22"/>
        </w:rPr>
        <w:br/>
      </w:r>
      <w:r w:rsidRPr="00BB4B6F">
        <w:rPr>
          <w:rFonts w:ascii="Calibri" w:eastAsia="Times New Roman" w:hAnsi="Calibri" w:cs="Calibri"/>
          <w:b w:val="0"/>
          <w:bCs/>
          <w:sz w:val="22"/>
          <w:szCs w:val="22"/>
        </w:rPr>
        <w:br/>
        <w:t>The postholder will work across the agency to embed user-centred ways of working, working closely with service owners, as well as other business stakeholders and subject matter experts.</w:t>
      </w:r>
      <w:r w:rsidR="00752A59">
        <w:rPr>
          <w:rFonts w:ascii="Calibri" w:eastAsia="Times New Roman" w:hAnsi="Calibri" w:cs="Calibri"/>
          <w:b w:val="0"/>
          <w:bCs/>
          <w:sz w:val="22"/>
          <w:szCs w:val="22"/>
        </w:rPr>
        <w:br/>
      </w:r>
    </w:p>
    <w:p w14:paraId="24DEBAE3" w14:textId="7A3F8151" w:rsidR="0039084B" w:rsidRDefault="006F23C7">
      <w:pPr>
        <w:pStyle w:val="Heading2"/>
        <w:rPr>
          <w:rFonts w:ascii="Calibri" w:eastAsia="Times New Roman" w:hAnsi="Calibri" w:cs="Calibri"/>
        </w:rPr>
      </w:pPr>
      <w:r>
        <w:rPr>
          <w:rFonts w:ascii="Calibri" w:eastAsia="Times New Roman" w:hAnsi="Calibri" w:cs="Calibri"/>
        </w:rPr>
        <w:t>Key accountabilities and responsibilities</w:t>
      </w:r>
    </w:p>
    <w:p w14:paraId="65393F99" w14:textId="77777777" w:rsidR="006F23C7" w:rsidRDefault="006F23C7" w:rsidP="006F23C7">
      <w:pPr>
        <w:pStyle w:val="ListParagraph"/>
        <w:numPr>
          <w:ilvl w:val="0"/>
          <w:numId w:val="3"/>
        </w:numPr>
      </w:pPr>
      <w:r w:rsidRPr="006F23C7">
        <w:t>To manage, lead and develop a small User Centred Team of Service Designers, Researchers and Content Designers – continually improving the quality, impact and efficiency of the design function.</w:t>
      </w:r>
    </w:p>
    <w:p w14:paraId="403EF141" w14:textId="77777777" w:rsidR="006F23C7" w:rsidRDefault="006F23C7" w:rsidP="006F23C7">
      <w:pPr>
        <w:pStyle w:val="ListParagraph"/>
        <w:numPr>
          <w:ilvl w:val="0"/>
          <w:numId w:val="3"/>
        </w:numPr>
      </w:pPr>
      <w:r w:rsidRPr="006F23C7">
        <w:t>To effectively manage the capacity and working processes within your team whilst prioritising effectively to ensure that the most important work gets done.</w:t>
      </w:r>
    </w:p>
    <w:p w14:paraId="22E02AC9" w14:textId="77777777" w:rsidR="006F23C7" w:rsidRDefault="006F23C7" w:rsidP="006F23C7">
      <w:pPr>
        <w:pStyle w:val="ListParagraph"/>
        <w:numPr>
          <w:ilvl w:val="0"/>
          <w:numId w:val="3"/>
        </w:numPr>
      </w:pPr>
      <w:r w:rsidRPr="006F23C7">
        <w:t>Establishing effective process and governance for all design-related deliverables – so that quality and consistency of deliverables is maintained across internal and externally sourced work.</w:t>
      </w:r>
    </w:p>
    <w:p w14:paraId="4F19A913" w14:textId="74E8D108" w:rsidR="006F23C7" w:rsidRDefault="006F23C7" w:rsidP="006F23C7">
      <w:pPr>
        <w:pStyle w:val="ListParagraph"/>
        <w:numPr>
          <w:ilvl w:val="0"/>
          <w:numId w:val="3"/>
        </w:numPr>
      </w:pPr>
      <w:r w:rsidRPr="006F23C7">
        <w:t>To lead work in or across multiple multi-disciplinary service teams to design end</w:t>
      </w:r>
      <w:r w:rsidR="00FA3A7A">
        <w:t>-</w:t>
      </w:r>
      <w:r w:rsidRPr="006F23C7">
        <w:t>to</w:t>
      </w:r>
      <w:r w:rsidR="00FA3A7A">
        <w:t>-</w:t>
      </w:r>
      <w:r w:rsidRPr="006F23C7">
        <w:t>end services and ensuring they contribute to the wider organisational objectives and strategic priorities.</w:t>
      </w:r>
    </w:p>
    <w:p w14:paraId="2FBEB4AC" w14:textId="77777777" w:rsidR="006F23C7" w:rsidRDefault="006F23C7" w:rsidP="006F23C7">
      <w:pPr>
        <w:pStyle w:val="ListParagraph"/>
        <w:numPr>
          <w:ilvl w:val="0"/>
          <w:numId w:val="3"/>
        </w:numPr>
      </w:pPr>
      <w:r w:rsidRPr="006F23C7">
        <w:t>To collaborate effectively, and work with cross-functional partners to build alignment on objectives and key results.</w:t>
      </w:r>
    </w:p>
    <w:p w14:paraId="1E31C00B" w14:textId="77777777" w:rsidR="006F23C7" w:rsidRDefault="006F23C7" w:rsidP="006F23C7">
      <w:pPr>
        <w:pStyle w:val="ListParagraph"/>
        <w:numPr>
          <w:ilvl w:val="0"/>
          <w:numId w:val="3"/>
        </w:numPr>
      </w:pPr>
      <w:r w:rsidRPr="006F23C7">
        <w:t>To use evidence to challenge assumptions, negotiate with senior stakeholders and rationalise design decisions.</w:t>
      </w:r>
    </w:p>
    <w:p w14:paraId="6F942FE8" w14:textId="77777777" w:rsidR="006F23C7" w:rsidRDefault="006F23C7" w:rsidP="006F23C7">
      <w:pPr>
        <w:pStyle w:val="ListParagraph"/>
        <w:numPr>
          <w:ilvl w:val="0"/>
          <w:numId w:val="3"/>
        </w:numPr>
      </w:pPr>
      <w:r w:rsidRPr="006F23C7">
        <w:t>To set the strategic direction of multiple complex services.</w:t>
      </w:r>
    </w:p>
    <w:p w14:paraId="158761C5" w14:textId="77777777" w:rsidR="006F23C7" w:rsidRDefault="006F23C7" w:rsidP="006F23C7">
      <w:pPr>
        <w:pStyle w:val="ListParagraph"/>
        <w:numPr>
          <w:ilvl w:val="0"/>
          <w:numId w:val="3"/>
        </w:numPr>
      </w:pPr>
      <w:r w:rsidRPr="006F23C7">
        <w:t>To guide, support and mentor the members of your team.</w:t>
      </w:r>
    </w:p>
    <w:p w14:paraId="586CD832" w14:textId="77777777" w:rsidR="006F23C7" w:rsidRDefault="006F23C7" w:rsidP="006F23C7">
      <w:pPr>
        <w:pStyle w:val="ListParagraph"/>
        <w:numPr>
          <w:ilvl w:val="0"/>
          <w:numId w:val="3"/>
        </w:numPr>
      </w:pPr>
      <w:r w:rsidRPr="006F23C7">
        <w:t>To work with other specialists to design and create organisational structures that support delivery of new services.</w:t>
      </w:r>
    </w:p>
    <w:p w14:paraId="4D5A23F2" w14:textId="77777777" w:rsidR="006F23C7" w:rsidRDefault="006F23C7" w:rsidP="006F23C7">
      <w:pPr>
        <w:pStyle w:val="ListParagraph"/>
        <w:numPr>
          <w:ilvl w:val="0"/>
          <w:numId w:val="3"/>
        </w:numPr>
      </w:pPr>
      <w:r w:rsidRPr="006F23C7">
        <w:t>To understand user needs and identify where separate interactions with government should act as one service that meet that need.</w:t>
      </w:r>
    </w:p>
    <w:p w14:paraId="72C6DEC2" w14:textId="77777777" w:rsidR="006F23C7" w:rsidRDefault="006F23C7" w:rsidP="006F23C7">
      <w:pPr>
        <w:pStyle w:val="ListParagraph"/>
        <w:numPr>
          <w:ilvl w:val="0"/>
          <w:numId w:val="3"/>
        </w:numPr>
      </w:pPr>
      <w:r w:rsidRPr="006F23C7">
        <w:t>To design collaboratively and in the open, engaging all relevant stakeholders in the design process and adapting if necessary.</w:t>
      </w:r>
    </w:p>
    <w:p w14:paraId="68DD2E2A" w14:textId="28EEF8AD" w:rsidR="006F23C7" w:rsidRPr="006F23C7" w:rsidRDefault="006F23C7" w:rsidP="006F23C7">
      <w:pPr>
        <w:pStyle w:val="ListParagraph"/>
        <w:numPr>
          <w:ilvl w:val="0"/>
          <w:numId w:val="3"/>
        </w:numPr>
      </w:pPr>
      <w:r w:rsidRPr="006F23C7">
        <w:t>To identify opportunities for reuse and the development of patterns and standards.</w:t>
      </w:r>
    </w:p>
    <w:p w14:paraId="0A1012D0" w14:textId="25AE6F69" w:rsidR="00E2325D" w:rsidRDefault="00E2325D">
      <w:pPr>
        <w:pStyle w:val="Heading3"/>
        <w:rPr>
          <w:rFonts w:ascii="Calibri" w:eastAsia="Times New Roman" w:hAnsi="Calibri" w:cs="Calibri"/>
        </w:rPr>
      </w:pPr>
      <w:r w:rsidRPr="00E2325D">
        <w:rPr>
          <w:rFonts w:ascii="Calibri" w:eastAsia="Times New Roman" w:hAnsi="Calibri" w:cs="Calibri"/>
        </w:rPr>
        <w:lastRenderedPageBreak/>
        <w:t>Key skills, knowledge and experience</w:t>
      </w:r>
    </w:p>
    <w:p w14:paraId="257DCB9D" w14:textId="77777777" w:rsidR="00E2325D" w:rsidRDefault="00E2325D" w:rsidP="00E2325D">
      <w:r w:rsidRPr="00E2325D">
        <w:rPr>
          <w:b/>
          <w:bCs/>
        </w:rPr>
        <w:t>Summary of the key skills, knowledge and abilities:</w:t>
      </w:r>
    </w:p>
    <w:p w14:paraId="500A58E8" w14:textId="6FB2664F" w:rsidR="00E2325D" w:rsidRDefault="00E2325D" w:rsidP="00E2325D">
      <w:pPr>
        <w:pStyle w:val="ListParagraph"/>
        <w:numPr>
          <w:ilvl w:val="0"/>
          <w:numId w:val="4"/>
        </w:numPr>
      </w:pPr>
      <w:r w:rsidRPr="00E2325D">
        <w:t>A design related degree or comparable relevant experience</w:t>
      </w:r>
      <w:r w:rsidR="00844575">
        <w:t>.</w:t>
      </w:r>
    </w:p>
    <w:p w14:paraId="5E0EC3C2" w14:textId="3B1F6FD0" w:rsidR="00E2325D" w:rsidRDefault="00E2325D" w:rsidP="00E2325D">
      <w:pPr>
        <w:pStyle w:val="ListParagraph"/>
        <w:numPr>
          <w:ilvl w:val="0"/>
          <w:numId w:val="4"/>
        </w:numPr>
      </w:pPr>
      <w:r w:rsidRPr="00E2325D">
        <w:t>At least 3 years’ experience of managing design teams and building performance</w:t>
      </w:r>
      <w:r w:rsidR="007A798C">
        <w:t>.</w:t>
      </w:r>
    </w:p>
    <w:p w14:paraId="691FDB66" w14:textId="70D0233F" w:rsidR="00E2325D" w:rsidRDefault="00E2325D" w:rsidP="00E2325D">
      <w:pPr>
        <w:pStyle w:val="ListParagraph"/>
        <w:numPr>
          <w:ilvl w:val="0"/>
          <w:numId w:val="4"/>
        </w:numPr>
      </w:pPr>
      <w:r w:rsidRPr="00E2325D">
        <w:t>Effective prioritisation skills</w:t>
      </w:r>
      <w:r w:rsidR="007A798C">
        <w:t>.</w:t>
      </w:r>
    </w:p>
    <w:p w14:paraId="50486319" w14:textId="3E7F16D6" w:rsidR="00E2325D" w:rsidRDefault="00E2325D" w:rsidP="00E2325D">
      <w:pPr>
        <w:pStyle w:val="ListParagraph"/>
        <w:numPr>
          <w:ilvl w:val="0"/>
          <w:numId w:val="4"/>
        </w:numPr>
      </w:pPr>
      <w:r w:rsidRPr="00E2325D">
        <w:t>Excellent communication skills – with an ability to make the complex easier to understand, and an ability to manage stakeholders and negotiate with senior decision makers</w:t>
      </w:r>
      <w:r w:rsidR="00D359CC">
        <w:t>.</w:t>
      </w:r>
    </w:p>
    <w:p w14:paraId="561A263C" w14:textId="7A2B51FD" w:rsidR="00E2325D" w:rsidRDefault="00E2325D" w:rsidP="00E2325D">
      <w:pPr>
        <w:pStyle w:val="ListParagraph"/>
        <w:numPr>
          <w:ilvl w:val="0"/>
          <w:numId w:val="4"/>
        </w:numPr>
      </w:pPr>
      <w:r w:rsidRPr="00E2325D">
        <w:t>Experience designing effective end</w:t>
      </w:r>
      <w:r w:rsidR="00FA3A7A">
        <w:t>-</w:t>
      </w:r>
      <w:r w:rsidRPr="00E2325D">
        <w:t>to</w:t>
      </w:r>
      <w:r w:rsidR="00FA3A7A">
        <w:t>-</w:t>
      </w:r>
      <w:r w:rsidRPr="00E2325D">
        <w:t>end services within complex and interdependent user journeys</w:t>
      </w:r>
      <w:r w:rsidR="00D359CC">
        <w:t>.</w:t>
      </w:r>
    </w:p>
    <w:p w14:paraId="56E2A522" w14:textId="3D962DA1" w:rsidR="00E2325D" w:rsidRDefault="00E2325D" w:rsidP="00E2325D">
      <w:pPr>
        <w:pStyle w:val="ListParagraph"/>
        <w:numPr>
          <w:ilvl w:val="0"/>
          <w:numId w:val="4"/>
        </w:numPr>
      </w:pPr>
      <w:r w:rsidRPr="00E2325D">
        <w:t>Experience of working at pace as part of agile multi</w:t>
      </w:r>
      <w:r w:rsidR="00886D06">
        <w:t>-</w:t>
      </w:r>
      <w:r w:rsidRPr="00E2325D">
        <w:t>disciplinary teams</w:t>
      </w:r>
      <w:r w:rsidR="0087048E">
        <w:t>.</w:t>
      </w:r>
    </w:p>
    <w:p w14:paraId="65F82BA1" w14:textId="4F894682" w:rsidR="00E2325D" w:rsidRDefault="00E2325D" w:rsidP="00E2325D">
      <w:pPr>
        <w:pStyle w:val="ListParagraph"/>
        <w:numPr>
          <w:ilvl w:val="0"/>
          <w:numId w:val="4"/>
        </w:numPr>
      </w:pPr>
      <w:r w:rsidRPr="00E2325D">
        <w:t>Ability to explain sophisticated design ideas and concepts to specialists and non-specialists, using sketches and prototypes of design ideas</w:t>
      </w:r>
      <w:r w:rsidR="0087048E">
        <w:t>.</w:t>
      </w:r>
    </w:p>
    <w:p w14:paraId="21EA2844" w14:textId="6062CBFB" w:rsidR="00E2325D" w:rsidRDefault="00E2325D" w:rsidP="00E2325D">
      <w:pPr>
        <w:pStyle w:val="ListParagraph"/>
        <w:numPr>
          <w:ilvl w:val="0"/>
          <w:numId w:val="4"/>
        </w:numPr>
      </w:pPr>
      <w:r w:rsidRPr="00E2325D">
        <w:t>Experience of leading design workshops with colleagues from multiple disciplines and levels of seniority</w:t>
      </w:r>
      <w:r w:rsidR="0087048E">
        <w:t>.</w:t>
      </w:r>
    </w:p>
    <w:p w14:paraId="4FFBD392" w14:textId="49384575" w:rsidR="00E2325D" w:rsidRDefault="00E2325D" w:rsidP="00E2325D">
      <w:pPr>
        <w:pStyle w:val="ListParagraph"/>
        <w:numPr>
          <w:ilvl w:val="0"/>
          <w:numId w:val="4"/>
        </w:numPr>
      </w:pPr>
      <w:r w:rsidRPr="00E2325D">
        <w:t>Ability to use design to reduce complexities in existing services, and when creating new ones</w:t>
      </w:r>
      <w:r w:rsidR="0087048E">
        <w:t>.</w:t>
      </w:r>
    </w:p>
    <w:p w14:paraId="5D28906E" w14:textId="0ECD7B37" w:rsidR="00E2325D" w:rsidRPr="00E2325D" w:rsidRDefault="00E2325D" w:rsidP="00E2325D">
      <w:pPr>
        <w:pStyle w:val="ListParagraph"/>
        <w:numPr>
          <w:ilvl w:val="0"/>
          <w:numId w:val="4"/>
        </w:numPr>
      </w:pPr>
      <w:r w:rsidRPr="00E2325D">
        <w:t>Experience of working with user researchers and ability to understand and utilise user research to inform design</w:t>
      </w:r>
      <w:r w:rsidR="0087048E">
        <w:t>.</w:t>
      </w:r>
    </w:p>
    <w:p w14:paraId="07750F24" w14:textId="77777777" w:rsidR="00E2325D" w:rsidRPr="00E2325D" w:rsidRDefault="00E2325D" w:rsidP="00E2325D">
      <w:pPr>
        <w:spacing w:before="100" w:beforeAutospacing="1" w:after="100" w:afterAutospacing="1"/>
        <w:divId w:val="526066783"/>
        <w:rPr>
          <w:rFonts w:ascii="Calibri" w:eastAsia="Times New Roman" w:hAnsi="Calibri" w:cs="Calibri"/>
        </w:rPr>
      </w:pPr>
      <w:r w:rsidRPr="00E2325D">
        <w:rPr>
          <w:rFonts w:ascii="Calibri" w:eastAsia="Times New Roman" w:hAnsi="Calibri" w:cs="Calibri"/>
          <w:b/>
          <w:sz w:val="24"/>
          <w:szCs w:val="24"/>
        </w:rPr>
        <w:t>Key principles</w:t>
      </w:r>
    </w:p>
    <w:p w14:paraId="3D2601D4" w14:textId="6B5F6A42" w:rsidR="00E2325D" w:rsidRDefault="00E2325D" w:rsidP="00E2325D">
      <w:pPr>
        <w:pStyle w:val="Heading2"/>
        <w:numPr>
          <w:ilvl w:val="0"/>
          <w:numId w:val="5"/>
        </w:numPr>
        <w:spacing w:before="0" w:after="0"/>
        <w:ind w:left="714" w:hanging="357"/>
        <w:divId w:val="1081368453"/>
        <w:rPr>
          <w:rFonts w:ascii="Calibri" w:eastAsia="Times New Roman" w:hAnsi="Calibri" w:cs="Calibri"/>
          <w:b w:val="0"/>
          <w:sz w:val="22"/>
          <w:szCs w:val="22"/>
        </w:rPr>
      </w:pPr>
      <w:r w:rsidRPr="00E2325D">
        <w:rPr>
          <w:rFonts w:ascii="Calibri" w:eastAsia="Times New Roman" w:hAnsi="Calibri" w:cs="Calibri"/>
          <w:b w:val="0"/>
          <w:sz w:val="22"/>
          <w:szCs w:val="22"/>
        </w:rPr>
        <w:t>Work collaboratively with colleagues from varied backgrounds and specialities</w:t>
      </w:r>
      <w:r w:rsidR="00647178">
        <w:rPr>
          <w:rFonts w:ascii="Calibri" w:eastAsia="Times New Roman" w:hAnsi="Calibri" w:cs="Calibri"/>
          <w:b w:val="0"/>
          <w:sz w:val="22"/>
          <w:szCs w:val="22"/>
        </w:rPr>
        <w:t>.</w:t>
      </w:r>
    </w:p>
    <w:p w14:paraId="606515D4" w14:textId="467C4BA7" w:rsidR="00E2325D" w:rsidRPr="00E2325D" w:rsidRDefault="00E2325D" w:rsidP="00E2325D">
      <w:pPr>
        <w:pStyle w:val="Heading2"/>
        <w:numPr>
          <w:ilvl w:val="0"/>
          <w:numId w:val="5"/>
        </w:numPr>
        <w:spacing w:before="0" w:after="0"/>
        <w:ind w:left="714" w:hanging="357"/>
        <w:divId w:val="1081368453"/>
        <w:rPr>
          <w:rFonts w:ascii="Calibri" w:eastAsia="Times New Roman" w:hAnsi="Calibri" w:cs="Calibri"/>
          <w:b w:val="0"/>
          <w:sz w:val="22"/>
          <w:szCs w:val="22"/>
        </w:rPr>
      </w:pPr>
      <w:r w:rsidRPr="00E2325D">
        <w:rPr>
          <w:rFonts w:ascii="Calibri" w:eastAsia="Times New Roman" w:hAnsi="Calibri" w:cs="Calibri"/>
          <w:b w:val="0"/>
          <w:sz w:val="22"/>
          <w:szCs w:val="22"/>
        </w:rPr>
        <w:t>View the user as the expert</w:t>
      </w:r>
      <w:r w:rsidR="00647178">
        <w:rPr>
          <w:rFonts w:ascii="Calibri" w:eastAsia="Times New Roman" w:hAnsi="Calibri" w:cs="Calibri"/>
          <w:b w:val="0"/>
          <w:sz w:val="22"/>
          <w:szCs w:val="22"/>
        </w:rPr>
        <w:t>.</w:t>
      </w:r>
    </w:p>
    <w:p w14:paraId="12CC41B8" w14:textId="296F323E" w:rsidR="00E2325D" w:rsidRDefault="00E2325D" w:rsidP="00E2325D">
      <w:pPr>
        <w:pStyle w:val="Heading2"/>
        <w:numPr>
          <w:ilvl w:val="0"/>
          <w:numId w:val="5"/>
        </w:numPr>
        <w:spacing w:before="0" w:after="0"/>
        <w:ind w:left="714" w:hanging="357"/>
        <w:divId w:val="1081368453"/>
        <w:rPr>
          <w:rFonts w:ascii="Calibri" w:eastAsia="Times New Roman" w:hAnsi="Calibri" w:cs="Calibri"/>
          <w:b w:val="0"/>
          <w:sz w:val="22"/>
          <w:szCs w:val="22"/>
        </w:rPr>
      </w:pPr>
      <w:r w:rsidRPr="00E2325D">
        <w:rPr>
          <w:rFonts w:ascii="Calibri" w:eastAsia="Times New Roman" w:hAnsi="Calibri" w:cs="Calibri"/>
          <w:b w:val="0"/>
          <w:sz w:val="22"/>
          <w:szCs w:val="22"/>
        </w:rPr>
        <w:t>Work autonomously towards agreed outcomes</w:t>
      </w:r>
      <w:r w:rsidR="00647178">
        <w:rPr>
          <w:rFonts w:ascii="Calibri" w:eastAsia="Times New Roman" w:hAnsi="Calibri" w:cs="Calibri"/>
          <w:b w:val="0"/>
          <w:sz w:val="22"/>
          <w:szCs w:val="22"/>
        </w:rPr>
        <w:t>.</w:t>
      </w:r>
    </w:p>
    <w:p w14:paraId="6CE4CF4E" w14:textId="3EA2BBD5" w:rsidR="00E2325D" w:rsidRDefault="00E2325D" w:rsidP="00E2325D">
      <w:pPr>
        <w:pStyle w:val="Heading2"/>
        <w:numPr>
          <w:ilvl w:val="0"/>
          <w:numId w:val="5"/>
        </w:numPr>
        <w:spacing w:before="0" w:after="0"/>
        <w:ind w:left="714" w:hanging="357"/>
        <w:divId w:val="1081368453"/>
        <w:rPr>
          <w:rFonts w:ascii="Calibri" w:eastAsia="Times New Roman" w:hAnsi="Calibri" w:cs="Calibri"/>
          <w:b w:val="0"/>
          <w:sz w:val="22"/>
          <w:szCs w:val="22"/>
        </w:rPr>
      </w:pPr>
      <w:r w:rsidRPr="00E2325D">
        <w:rPr>
          <w:rFonts w:ascii="Calibri" w:eastAsia="Times New Roman" w:hAnsi="Calibri" w:cs="Calibri"/>
          <w:b w:val="0"/>
          <w:sz w:val="22"/>
          <w:szCs w:val="22"/>
        </w:rPr>
        <w:t>Be able to admit when something isn’t working and iterate to a better solution</w:t>
      </w:r>
      <w:r w:rsidR="00647178">
        <w:rPr>
          <w:rFonts w:ascii="Calibri" w:eastAsia="Times New Roman" w:hAnsi="Calibri" w:cs="Calibri"/>
          <w:b w:val="0"/>
          <w:sz w:val="22"/>
          <w:szCs w:val="22"/>
        </w:rPr>
        <w:t>.</w:t>
      </w:r>
    </w:p>
    <w:p w14:paraId="56F63C8A" w14:textId="77777777" w:rsidR="00E2325D" w:rsidRDefault="00E2325D">
      <w:pPr>
        <w:pStyle w:val="Heading2"/>
        <w:divId w:val="1081368453"/>
        <w:rPr>
          <w:rFonts w:ascii="Calibri" w:eastAsia="Times New Roman" w:hAnsi="Calibri" w:cs="Calibri"/>
        </w:rPr>
      </w:pPr>
      <w:r w:rsidRPr="00E2325D">
        <w:rPr>
          <w:rFonts w:ascii="Calibri" w:eastAsia="Times New Roman" w:hAnsi="Calibri" w:cs="Calibri"/>
        </w:rPr>
        <w:t>Values and key behaviours</w:t>
      </w:r>
    </w:p>
    <w:p w14:paraId="47EE3367" w14:textId="7596D046" w:rsidR="00E2325D" w:rsidRPr="00E2325D" w:rsidRDefault="00E2325D" w:rsidP="00E2325D">
      <w:pPr>
        <w:divId w:val="1081368453"/>
      </w:pPr>
      <w:r w:rsidRPr="00E2325D">
        <w:t>Homes England colleagues are expected to be flexible in undertaking duties and responsibilities commensurate with the general character of the role and level of responsibility.</w:t>
      </w:r>
    </w:p>
    <w:p w14:paraId="24DEBAEB" w14:textId="2544AEE5" w:rsidR="0039084B" w:rsidRDefault="0039084B">
      <w:pPr>
        <w:pStyle w:val="Heading2"/>
        <w:divId w:val="1081368453"/>
        <w:rPr>
          <w:rFonts w:ascii="Calibri" w:eastAsia="Times New Roman" w:hAnsi="Calibri" w:cs="Calibri"/>
          <w:sz w:val="36"/>
          <w:szCs w:val="36"/>
        </w:rPr>
      </w:pPr>
      <w:r>
        <w:rPr>
          <w:rFonts w:ascii="Calibri" w:eastAsia="Times New Roman" w:hAnsi="Calibri" w:cs="Calibri"/>
        </w:rPr>
        <w:t>Job Function / Family</w:t>
      </w:r>
    </w:p>
    <w:p w14:paraId="24DEBAEC" w14:textId="1A1790E5" w:rsidR="0039084B" w:rsidRDefault="0039084B">
      <w:pPr>
        <w:divId w:val="1081368453"/>
        <w:rPr>
          <w:rFonts w:ascii="Calibri" w:eastAsiaTheme="minorEastAsia" w:hAnsi="Calibri" w:cs="Calibri"/>
        </w:rPr>
      </w:pPr>
      <w:r>
        <w:rPr>
          <w:rFonts w:ascii="Calibri" w:hAnsi="Calibri" w:cs="Calibri"/>
          <w:b/>
          <w:bCs/>
        </w:rPr>
        <w:t xml:space="preserve">User-Centred </w:t>
      </w:r>
      <w:r w:rsidR="00C35CBD">
        <w:rPr>
          <w:rFonts w:ascii="Calibri" w:hAnsi="Calibri" w:cs="Calibri"/>
          <w:b/>
          <w:bCs/>
        </w:rPr>
        <w:t>Design</w:t>
      </w:r>
      <w:r w:rsidR="00C35CBD">
        <w:rPr>
          <w:rFonts w:ascii="Calibri" w:hAnsi="Calibri" w:cs="Calibri"/>
        </w:rPr>
        <w:t>:</w:t>
      </w:r>
      <w:r>
        <w:rPr>
          <w:rFonts w:ascii="Calibri" w:hAnsi="Calibri" w:cs="Calibri"/>
        </w:rPr>
        <w:t xml:space="preserve"> We plan, design, and conduct research activities that help teams get a deep understanding of user needs. We design the end-to-end service </w:t>
      </w:r>
      <w:r w:rsidR="00C35CBD">
        <w:rPr>
          <w:rFonts w:ascii="Calibri" w:hAnsi="Calibri" w:cs="Calibri"/>
        </w:rPr>
        <w:t>journey and</w:t>
      </w:r>
      <w:r>
        <w:rPr>
          <w:rFonts w:ascii="Calibri" w:hAnsi="Calibri" w:cs="Calibri"/>
        </w:rPr>
        <w:t xml:space="preserve"> make sure they are easy to understand and interact with so a user can complete their goal with ease, and we deliver the policy intent. We ensure that our services are accessible and can be used by everyone. </w:t>
      </w:r>
    </w:p>
    <w:p w14:paraId="24DEBAED" w14:textId="77777777" w:rsidR="0039084B" w:rsidRDefault="0039084B">
      <w:pPr>
        <w:pStyle w:val="Heading2"/>
        <w:divId w:val="1081368453"/>
        <w:rPr>
          <w:rFonts w:ascii="Calibri" w:eastAsia="Times New Roman" w:hAnsi="Calibri" w:cs="Calibri"/>
        </w:rPr>
      </w:pPr>
      <w:r>
        <w:rPr>
          <w:rFonts w:ascii="Calibri" w:eastAsia="Times New Roman" w:hAnsi="Calibri" w:cs="Calibri"/>
        </w:rPr>
        <w:t>Role Classification</w:t>
      </w:r>
    </w:p>
    <w:p w14:paraId="24DEBAEE" w14:textId="77777777" w:rsidR="0039084B" w:rsidRDefault="0039084B">
      <w:pPr>
        <w:divId w:val="1081368453"/>
        <w:rPr>
          <w:rFonts w:ascii="Calibri" w:eastAsiaTheme="minorEastAsia" w:hAnsi="Calibri" w:cs="Calibri"/>
        </w:rPr>
      </w:pPr>
      <w:r>
        <w:rPr>
          <w:rFonts w:ascii="Calibri" w:hAnsi="Calibri" w:cs="Calibri"/>
        </w:rPr>
        <w:t xml:space="preserve">Job Level </w:t>
      </w:r>
      <w:r>
        <w:rPr>
          <w:rFonts w:ascii="Calibri" w:hAnsi="Calibri" w:cs="Calibri"/>
        </w:rPr>
        <w:br/>
      </w:r>
      <w:r>
        <w:rPr>
          <w:rFonts w:ascii="Calibri" w:hAnsi="Calibri" w:cs="Calibri"/>
          <w:b/>
          <w:bCs/>
        </w:rPr>
        <w:t>Level 17</w:t>
      </w:r>
      <w:r>
        <w:rPr>
          <w:rFonts w:ascii="Calibri" w:hAnsi="Calibri" w:cs="Calibri"/>
        </w:rPr>
        <w:t xml:space="preserve"> </w:t>
      </w:r>
    </w:p>
    <w:p w14:paraId="24DEBAEF" w14:textId="77777777" w:rsidR="0039084B" w:rsidRDefault="0039084B">
      <w:pPr>
        <w:divId w:val="1081368453"/>
        <w:rPr>
          <w:rFonts w:ascii="Calibri" w:hAnsi="Calibri" w:cs="Calibri"/>
        </w:rPr>
      </w:pPr>
      <w:r>
        <w:rPr>
          <w:rFonts w:ascii="Calibri" w:hAnsi="Calibri" w:cs="Calibri"/>
        </w:rPr>
        <w:t xml:space="preserve">Values and behaviour framework </w:t>
      </w:r>
      <w:r>
        <w:rPr>
          <w:rFonts w:ascii="Calibri" w:hAnsi="Calibri" w:cs="Calibri"/>
        </w:rPr>
        <w:br/>
      </w:r>
      <w:r>
        <w:rPr>
          <w:rFonts w:ascii="Calibri" w:hAnsi="Calibri" w:cs="Calibri"/>
          <w:b/>
          <w:bCs/>
        </w:rPr>
        <w:t>Leaders / aspiring leaders</w:t>
      </w:r>
      <w:r>
        <w:rPr>
          <w:rFonts w:ascii="Calibri" w:hAnsi="Calibri" w:cs="Calibri"/>
        </w:rPr>
        <w:t xml:space="preserve"> </w:t>
      </w:r>
      <w:r>
        <w:rPr>
          <w:rFonts w:ascii="Calibri" w:hAnsi="Calibri" w:cs="Calibri"/>
        </w:rPr>
        <w:br/>
        <w:t xml:space="preserve">Additional behaviours aspired to by colleagues who have direct reports or are responsible for leading work through others (i.e. managers, project leaders, those who own an area of technical expertise) </w:t>
      </w:r>
    </w:p>
    <w:p w14:paraId="24DEBAF0" w14:textId="77777777" w:rsidR="0039084B" w:rsidRDefault="0039084B">
      <w:pPr>
        <w:spacing w:after="0"/>
        <w:divId w:val="1600215022"/>
        <w:rPr>
          <w:rFonts w:ascii="Calibri" w:eastAsia="Times New Roman" w:hAnsi="Calibri" w:cs="Calibri"/>
          <w:color w:val="000000"/>
          <w:sz w:val="24"/>
          <w:szCs w:val="24"/>
        </w:rPr>
      </w:pPr>
      <w:r>
        <w:rPr>
          <w:rFonts w:ascii="Calibri" w:eastAsia="Times New Roman" w:hAnsi="Calibri" w:cs="Calibri"/>
          <w:b/>
          <w:bCs/>
          <w:color w:val="000000"/>
          <w:sz w:val="28"/>
          <w:szCs w:val="28"/>
        </w:rPr>
        <w:t>Legend</w:t>
      </w:r>
      <w:r>
        <w:rPr>
          <w:rFonts w:ascii="Calibri" w:eastAsia="Times New Roman" w:hAnsi="Calibri" w:cs="Calibri"/>
          <w:color w:val="000000"/>
        </w:rPr>
        <w:t xml:space="preserve"> </w:t>
      </w: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20"/>
      </w:tblGrid>
      <w:tr w:rsidR="009F0AB7" w14:paraId="24DEBB03" w14:textId="77777777">
        <w:trPr>
          <w:divId w:val="1600215022"/>
        </w:trPr>
        <w:tc>
          <w:tcPr>
            <w:tcW w:w="0" w:type="auto"/>
            <w:tcMar>
              <w:top w:w="15" w:type="dxa"/>
              <w:left w:w="15" w:type="dxa"/>
              <w:bottom w:w="15" w:type="dxa"/>
              <w:right w:w="1500" w:type="dxa"/>
            </w:tcMar>
            <w:hideMark/>
          </w:tcPr>
          <w:tbl>
            <w:tblPr>
              <w:tblW w:w="0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500"/>
              <w:gridCol w:w="1420"/>
              <w:gridCol w:w="500"/>
              <w:gridCol w:w="1748"/>
              <w:gridCol w:w="500"/>
              <w:gridCol w:w="1465"/>
              <w:gridCol w:w="500"/>
              <w:gridCol w:w="1472"/>
            </w:tblGrid>
            <w:tr w:rsidR="009F0AB7" w14:paraId="24DEBB01" w14:textId="77777777">
              <w:tc>
                <w:tcPr>
                  <w:tcW w:w="0" w:type="auto"/>
                  <w:vAlign w:val="center"/>
                  <w:hideMark/>
                </w:tcPr>
                <w:tbl>
                  <w:tblPr>
                    <w:tblW w:w="0" w:type="auto"/>
                    <w:tblCellMar>
                      <w:top w:w="15" w:type="dxa"/>
                      <w:left w:w="15" w:type="dxa"/>
                      <w:bottom w:w="15" w:type="dxa"/>
                      <w:right w:w="15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470"/>
                  </w:tblGrid>
                  <w:tr w:rsidR="009F0AB7" w14:paraId="24DEBAF2" w14:textId="77777777">
                    <w:tc>
                      <w:tcPr>
                        <w:tcW w:w="0" w:type="auto"/>
                        <w:vAlign w:val="center"/>
                        <w:hideMark/>
                      </w:tcPr>
                      <w:p w14:paraId="24DEBAF1" w14:textId="77777777" w:rsidR="0039084B" w:rsidRDefault="0039084B">
                        <w:pPr>
                          <w:spacing w:after="0"/>
                          <w:rPr>
                            <w:rFonts w:ascii="Calibri" w:eastAsia="Times New Roman" w:hAnsi="Calibri" w:cs="Calibri"/>
                          </w:rPr>
                        </w:pPr>
                        <w:r>
                          <w:rPr>
                            <w:rStyle w:val="priority-low"/>
                            <w:rFonts w:eastAsia="Times New Roman" w:cs="Calibri"/>
                          </w:rPr>
                          <w:t>c</w:t>
                        </w:r>
                        <w:r>
                          <w:rPr>
                            <w:rFonts w:ascii="Calibri" w:eastAsia="Times New Roman" w:hAnsi="Calibri" w:cs="Calibri"/>
                          </w:rPr>
                          <w:t xml:space="preserve"> </w:t>
                        </w:r>
                      </w:p>
                    </w:tc>
                  </w:tr>
                </w:tbl>
                <w:p w14:paraId="24DEBAF3" w14:textId="77777777" w:rsidR="0039084B" w:rsidRDefault="0039084B">
                  <w:pPr>
                    <w:pStyle w:val="legend-table"/>
                    <w:rPr>
                      <w:rFonts w:ascii="Calibri" w:eastAsia="Times New Roman" w:hAnsi="Calibri" w:cs="Calibri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14:paraId="24DEBAF4" w14:textId="77777777" w:rsidR="0039084B" w:rsidRDefault="0039084B">
                  <w:pPr>
                    <w:pStyle w:val="legend-table"/>
                    <w:rPr>
                      <w:rFonts w:ascii="Calibri" w:eastAsia="Times New Roman" w:hAnsi="Calibri" w:cs="Calibri"/>
                    </w:rPr>
                  </w:pPr>
                  <w:r>
                    <w:rPr>
                      <w:rFonts w:ascii="Calibri" w:eastAsia="Times New Roman" w:hAnsi="Calibri" w:cs="Calibri"/>
                    </w:rPr>
                    <w:t>Low priority    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tbl>
                  <w:tblPr>
                    <w:tblW w:w="0" w:type="auto"/>
                    <w:tblCellMar>
                      <w:top w:w="15" w:type="dxa"/>
                      <w:left w:w="15" w:type="dxa"/>
                      <w:bottom w:w="15" w:type="dxa"/>
                      <w:right w:w="15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470"/>
                  </w:tblGrid>
                  <w:tr w:rsidR="009F0AB7" w14:paraId="24DEBAF6" w14:textId="77777777">
                    <w:tc>
                      <w:tcPr>
                        <w:tcW w:w="0" w:type="auto"/>
                        <w:vAlign w:val="center"/>
                        <w:hideMark/>
                      </w:tcPr>
                      <w:p w14:paraId="24DEBAF5" w14:textId="77777777" w:rsidR="0039084B" w:rsidRDefault="0039084B">
                        <w:pPr>
                          <w:spacing w:after="0"/>
                          <w:rPr>
                            <w:rFonts w:ascii="Calibri" w:eastAsia="Times New Roman" w:hAnsi="Calibri" w:cs="Calibri"/>
                          </w:rPr>
                        </w:pPr>
                        <w:r>
                          <w:rPr>
                            <w:rStyle w:val="priority-normal"/>
                            <w:rFonts w:eastAsia="Times New Roman" w:cs="Calibri"/>
                          </w:rPr>
                          <w:t>c</w:t>
                        </w:r>
                        <w:r>
                          <w:rPr>
                            <w:rFonts w:ascii="Calibri" w:eastAsia="Times New Roman" w:hAnsi="Calibri" w:cs="Calibri"/>
                          </w:rPr>
                          <w:t xml:space="preserve"> </w:t>
                        </w:r>
                      </w:p>
                    </w:tc>
                  </w:tr>
                </w:tbl>
                <w:p w14:paraId="24DEBAF7" w14:textId="77777777" w:rsidR="0039084B" w:rsidRDefault="0039084B">
                  <w:pPr>
                    <w:pStyle w:val="legend-table"/>
                    <w:rPr>
                      <w:rFonts w:ascii="Calibri" w:eastAsia="Times New Roman" w:hAnsi="Calibri" w:cs="Calibri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14:paraId="24DEBAF8" w14:textId="77777777" w:rsidR="0039084B" w:rsidRDefault="0039084B">
                  <w:pPr>
                    <w:pStyle w:val="legend-table"/>
                    <w:rPr>
                      <w:rFonts w:ascii="Calibri" w:eastAsia="Times New Roman" w:hAnsi="Calibri" w:cs="Calibri"/>
                    </w:rPr>
                  </w:pPr>
                  <w:r>
                    <w:rPr>
                      <w:rFonts w:ascii="Calibri" w:eastAsia="Times New Roman" w:hAnsi="Calibri" w:cs="Calibri"/>
                    </w:rPr>
                    <w:t>Normal priority    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tbl>
                  <w:tblPr>
                    <w:tblW w:w="0" w:type="auto"/>
                    <w:tblCellMar>
                      <w:top w:w="15" w:type="dxa"/>
                      <w:left w:w="15" w:type="dxa"/>
                      <w:bottom w:w="15" w:type="dxa"/>
                      <w:right w:w="15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470"/>
                  </w:tblGrid>
                  <w:tr w:rsidR="009F0AB7" w14:paraId="24DEBAFA" w14:textId="77777777">
                    <w:tc>
                      <w:tcPr>
                        <w:tcW w:w="0" w:type="auto"/>
                        <w:vAlign w:val="center"/>
                        <w:hideMark/>
                      </w:tcPr>
                      <w:p w14:paraId="24DEBAF9" w14:textId="77777777" w:rsidR="0039084B" w:rsidRDefault="0039084B">
                        <w:pPr>
                          <w:spacing w:after="0"/>
                          <w:rPr>
                            <w:rFonts w:ascii="Calibri" w:eastAsia="Times New Roman" w:hAnsi="Calibri" w:cs="Calibri"/>
                          </w:rPr>
                        </w:pPr>
                        <w:r>
                          <w:rPr>
                            <w:rStyle w:val="priority-high"/>
                            <w:rFonts w:eastAsia="Times New Roman" w:cs="Calibri"/>
                          </w:rPr>
                          <w:t>c</w:t>
                        </w:r>
                        <w:r>
                          <w:rPr>
                            <w:rFonts w:ascii="Calibri" w:eastAsia="Times New Roman" w:hAnsi="Calibri" w:cs="Calibri"/>
                          </w:rPr>
                          <w:t xml:space="preserve"> </w:t>
                        </w:r>
                      </w:p>
                    </w:tc>
                  </w:tr>
                </w:tbl>
                <w:p w14:paraId="24DEBAFB" w14:textId="77777777" w:rsidR="0039084B" w:rsidRDefault="0039084B">
                  <w:pPr>
                    <w:pStyle w:val="legend-table"/>
                    <w:rPr>
                      <w:rFonts w:ascii="Calibri" w:eastAsia="Times New Roman" w:hAnsi="Calibri" w:cs="Calibri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14:paraId="24DEBAFC" w14:textId="77777777" w:rsidR="0039084B" w:rsidRDefault="0039084B">
                  <w:pPr>
                    <w:pStyle w:val="legend-table"/>
                    <w:rPr>
                      <w:rFonts w:ascii="Calibri" w:eastAsia="Times New Roman" w:hAnsi="Calibri" w:cs="Calibri"/>
                    </w:rPr>
                  </w:pPr>
                  <w:r>
                    <w:rPr>
                      <w:rFonts w:ascii="Calibri" w:eastAsia="Times New Roman" w:hAnsi="Calibri" w:cs="Calibri"/>
                    </w:rPr>
                    <w:t>High priority    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tbl>
                  <w:tblPr>
                    <w:tblW w:w="0" w:type="auto"/>
                    <w:tblCellMar>
                      <w:top w:w="15" w:type="dxa"/>
                      <w:left w:w="15" w:type="dxa"/>
                      <w:bottom w:w="15" w:type="dxa"/>
                      <w:right w:w="15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470"/>
                  </w:tblGrid>
                  <w:tr w:rsidR="009F0AB7" w14:paraId="24DEBAFE" w14:textId="77777777">
                    <w:tc>
                      <w:tcPr>
                        <w:tcW w:w="0" w:type="auto"/>
                        <w:vAlign w:val="center"/>
                        <w:hideMark/>
                      </w:tcPr>
                      <w:p w14:paraId="24DEBAFD" w14:textId="77777777" w:rsidR="0039084B" w:rsidRDefault="0039084B">
                        <w:pPr>
                          <w:spacing w:after="0"/>
                          <w:rPr>
                            <w:rFonts w:ascii="Calibri" w:eastAsia="Times New Roman" w:hAnsi="Calibri" w:cs="Calibri"/>
                          </w:rPr>
                        </w:pPr>
                        <w:r>
                          <w:rPr>
                            <w:rStyle w:val="not-assessable"/>
                            <w:rFonts w:eastAsia="Times New Roman" w:cs="Calibri"/>
                          </w:rPr>
                          <w:t>g</w:t>
                        </w:r>
                        <w:r>
                          <w:rPr>
                            <w:rFonts w:ascii="Calibri" w:eastAsia="Times New Roman" w:hAnsi="Calibri" w:cs="Calibri"/>
                          </w:rPr>
                          <w:t xml:space="preserve"> </w:t>
                        </w:r>
                      </w:p>
                    </w:tc>
                  </w:tr>
                </w:tbl>
                <w:p w14:paraId="24DEBAFF" w14:textId="77777777" w:rsidR="0039084B" w:rsidRDefault="0039084B">
                  <w:pPr>
                    <w:pStyle w:val="legend-table"/>
                    <w:rPr>
                      <w:rFonts w:ascii="Calibri" w:eastAsia="Times New Roman" w:hAnsi="Calibri" w:cs="Calibri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14:paraId="24DEBB00" w14:textId="77777777" w:rsidR="0039084B" w:rsidRDefault="0039084B">
                  <w:pPr>
                    <w:pStyle w:val="legend-table"/>
                    <w:rPr>
                      <w:rFonts w:ascii="Calibri" w:eastAsia="Times New Roman" w:hAnsi="Calibri" w:cs="Calibri"/>
                    </w:rPr>
                  </w:pPr>
                  <w:r>
                    <w:rPr>
                      <w:rFonts w:ascii="Calibri" w:eastAsia="Times New Roman" w:hAnsi="Calibri" w:cs="Calibri"/>
                    </w:rPr>
                    <w:t>Not assessable</w:t>
                  </w:r>
                </w:p>
              </w:tc>
            </w:tr>
          </w:tbl>
          <w:p w14:paraId="24DEBB02" w14:textId="77777777" w:rsidR="0039084B" w:rsidRDefault="0039084B">
            <w:pPr>
              <w:spacing w:after="0"/>
              <w:rPr>
                <w:rFonts w:ascii="Calibri" w:hAnsi="Calibri" w:cs="Calibri"/>
              </w:rPr>
            </w:pPr>
          </w:p>
        </w:tc>
      </w:tr>
    </w:tbl>
    <w:p w14:paraId="24DEBAD2" w14:textId="42E6FF51" w:rsidR="0087021E" w:rsidRPr="003F00FE" w:rsidRDefault="0087021E" w:rsidP="001A4F51"/>
    <w:sectPr w:rsidR="0087021E" w:rsidRPr="003F00FE" w:rsidSect="00BE140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720" w:right="720" w:bottom="720" w:left="72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953FA20" w14:textId="77777777" w:rsidR="00B00904" w:rsidRDefault="00B00904" w:rsidP="0091124A">
      <w:pPr>
        <w:spacing w:after="0"/>
      </w:pPr>
      <w:r>
        <w:separator/>
      </w:r>
    </w:p>
  </w:endnote>
  <w:endnote w:type="continuationSeparator" w:id="0">
    <w:p w14:paraId="3B8353FE" w14:textId="77777777" w:rsidR="00B00904" w:rsidRDefault="00B00904" w:rsidP="0091124A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Webdings">
    <w:panose1 w:val="05030102010509060703"/>
    <w:charset w:val="02"/>
    <w:family w:val="roman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4DEBADD" w14:textId="7790C087" w:rsidR="002F3810" w:rsidRDefault="004B3406">
    <w:pPr>
      <w:pStyle w:val="Footer"/>
    </w:pPr>
    <w:r>
      <w:rPr>
        <w:noProof/>
      </w:rPr>
      <mc:AlternateContent>
        <mc:Choice Requires="wps">
          <w:drawing>
            <wp:anchor distT="0" distB="0" distL="0" distR="0" simplePos="0" relativeHeight="251662336" behindDoc="0" locked="0" layoutInCell="1" allowOverlap="1" wp14:anchorId="0736E898" wp14:editId="18239226">
              <wp:simplePos x="635" y="635"/>
              <wp:positionH relativeFrom="page">
                <wp:align>center</wp:align>
              </wp:positionH>
              <wp:positionV relativeFrom="page">
                <wp:align>bottom</wp:align>
              </wp:positionV>
              <wp:extent cx="518795" cy="345440"/>
              <wp:effectExtent l="0" t="0" r="1905" b="0"/>
              <wp:wrapNone/>
              <wp:docPr id="2059960806" name="Text Box 5" descr="OFFICIAL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classificationOutcomeType="ft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518795" cy="34544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423C5958" w14:textId="203C4B41" w:rsidR="004B3406" w:rsidRPr="004B3406" w:rsidRDefault="004B3406" w:rsidP="004B3406">
                          <w:pPr>
                            <w:spacing w:after="0"/>
                            <w:rPr>
                              <w:rFonts w:ascii="Aptos" w:eastAsia="Aptos" w:hAnsi="Aptos" w:cs="Aptos"/>
                              <w:noProof/>
                              <w:color w:val="000000"/>
                              <w:sz w:val="20"/>
                              <w:szCs w:val="20"/>
                            </w:rPr>
                          </w:pPr>
                          <w:r w:rsidRPr="004B3406">
                            <w:rPr>
                              <w:rFonts w:ascii="Aptos" w:eastAsia="Aptos" w:hAnsi="Aptos" w:cs="Aptos"/>
                              <w:noProof/>
                              <w:color w:val="000000"/>
                              <w:sz w:val="20"/>
                              <w:szCs w:val="20"/>
                            </w:rPr>
                            <w:t>OFFICIAL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190500" numCol="1" spcCol="0" rtlCol="0" fromWordArt="0" anchor="b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0736E898" id="_x0000_t202" coordsize="21600,21600" o:spt="202" path="m,l,21600r21600,l21600,xe">
              <v:stroke joinstyle="miter"/>
              <v:path gradientshapeok="t" o:connecttype="rect"/>
            </v:shapetype>
            <v:shape id="Text Box 5" o:spid="_x0000_s1028" type="#_x0000_t202" alt="OFFICIAL" style="position:absolute;margin-left:0;margin-top:0;width:40.85pt;height:27.2pt;z-index:251662336;visibility:visible;mso-wrap-style:none;mso-wrap-distance-left:0;mso-wrap-distance-top:0;mso-wrap-distance-right:0;mso-wrap-distance-bottom:0;mso-position-horizontal:center;mso-position-horizontal-relative:page;mso-position-vertical:bottom;mso-position-vertical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" filled="f" stroked="f">
              <v:textbox style="mso-fit-shape-to-text:t" inset="0,0,0,15pt">
                <w:txbxContent>
                  <w:p w14:paraId="423C5958" w14:textId="203C4B41" w:rsidR="004B3406" w:rsidRPr="004B3406" w:rsidRDefault="004B3406" w:rsidP="004B3406">
                    <w:pPr>
                      <w:spacing w:after="0"/>
                      <w:rPr>
                        <w:rFonts w:ascii="Aptos" w:eastAsia="Aptos" w:hAnsi="Aptos" w:cs="Aptos"/>
                        <w:noProof/>
                        <w:color w:val="000000"/>
                        <w:sz w:val="20"/>
                        <w:szCs w:val="20"/>
                      </w:rPr>
                    </w:pPr>
                    <w:r w:rsidRPr="004B3406">
                      <w:rPr>
                        <w:rFonts w:ascii="Aptos" w:eastAsia="Aptos" w:hAnsi="Aptos" w:cs="Aptos"/>
                        <w:noProof/>
                        <w:color w:val="000000"/>
                        <w:sz w:val="20"/>
                        <w:szCs w:val="20"/>
                      </w:rPr>
                      <w:t>OFFICIAL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0151CC7" w14:textId="77777777" w:rsidR="004B3406" w:rsidRDefault="004B3406">
    <w:pPr>
      <w:pStyle w:val="Footer"/>
      <w:jc w:val="center"/>
    </w:pPr>
    <w:r>
      <w:rPr>
        <w:noProof/>
      </w:rPr>
      <mc:AlternateContent>
        <mc:Choice Requires="wps">
          <w:drawing>
            <wp:anchor distT="0" distB="0" distL="0" distR="0" simplePos="0" relativeHeight="251663360" behindDoc="0" locked="0" layoutInCell="1" allowOverlap="1" wp14:anchorId="79F10FAA" wp14:editId="0FE4B66B">
              <wp:simplePos x="0" y="0"/>
              <wp:positionH relativeFrom="page">
                <wp:align>center</wp:align>
              </wp:positionH>
              <wp:positionV relativeFrom="page">
                <wp:align>bottom</wp:align>
              </wp:positionV>
              <wp:extent cx="518795" cy="345440"/>
              <wp:effectExtent l="0" t="0" r="1905" b="0"/>
              <wp:wrapNone/>
              <wp:docPr id="1346766074" name="Text Box 6" descr="OFFICIAL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classificationOutcomeType="ft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518795" cy="34544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3105AB3A" w14:textId="41869A2D" w:rsidR="004B3406" w:rsidRPr="004B3406" w:rsidRDefault="004B3406" w:rsidP="004B3406">
                          <w:pPr>
                            <w:spacing w:after="0"/>
                            <w:rPr>
                              <w:rFonts w:ascii="Aptos" w:eastAsia="Aptos" w:hAnsi="Aptos" w:cs="Aptos"/>
                              <w:noProof/>
                              <w:color w:val="000000"/>
                              <w:sz w:val="20"/>
                              <w:szCs w:val="20"/>
                            </w:rPr>
                          </w:pPr>
                          <w:r w:rsidRPr="004B3406">
                            <w:rPr>
                              <w:rFonts w:ascii="Aptos" w:eastAsia="Aptos" w:hAnsi="Aptos" w:cs="Aptos"/>
                              <w:noProof/>
                              <w:color w:val="000000"/>
                              <w:sz w:val="20"/>
                              <w:szCs w:val="20"/>
                            </w:rPr>
                            <w:t>OFFICIAL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190500" numCol="1" spcCol="0" rtlCol="0" fromWordArt="0" anchor="b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79F10FAA" id="_x0000_t202" coordsize="21600,21600" o:spt="202" path="m,l,21600r21600,l21600,xe">
              <v:stroke joinstyle="miter"/>
              <v:path gradientshapeok="t" o:connecttype="rect"/>
            </v:shapetype>
            <v:shape id="Text Box 6" o:spid="_x0000_s1029" type="#_x0000_t202" alt="OFFICIAL" style="position:absolute;left:0;text-align:left;margin-left:0;margin-top:0;width:40.85pt;height:27.2pt;z-index:251663360;visibility:visible;mso-wrap-style:none;mso-wrap-distance-left:0;mso-wrap-distance-top:0;mso-wrap-distance-right:0;mso-wrap-distance-bottom:0;mso-position-horizontal:center;mso-position-horizontal-relative:page;mso-position-vertical:bottom;mso-position-vertical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" filled="f" stroked="f">
              <v:textbox style="mso-fit-shape-to-text:t" inset="0,0,0,15pt">
                <w:txbxContent>
                  <w:p w14:paraId="3105AB3A" w14:textId="41869A2D" w:rsidR="004B3406" w:rsidRPr="004B3406" w:rsidRDefault="004B3406" w:rsidP="004B3406">
                    <w:pPr>
                      <w:spacing w:after="0"/>
                      <w:rPr>
                        <w:rFonts w:ascii="Aptos" w:eastAsia="Aptos" w:hAnsi="Aptos" w:cs="Aptos"/>
                        <w:noProof/>
                        <w:color w:val="000000"/>
                        <w:sz w:val="20"/>
                        <w:szCs w:val="20"/>
                      </w:rPr>
                    </w:pPr>
                    <w:r w:rsidRPr="004B3406">
                      <w:rPr>
                        <w:rFonts w:ascii="Aptos" w:eastAsia="Aptos" w:hAnsi="Aptos" w:cs="Aptos"/>
                        <w:noProof/>
                        <w:color w:val="000000"/>
                        <w:sz w:val="20"/>
                        <w:szCs w:val="20"/>
                      </w:rPr>
                      <w:t>OFFICIAL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  <w:sdt>
    <w:sdtPr>
      <w:id w:val="-481168559"/>
      <w:docPartObj>
        <w:docPartGallery w:val="Page Numbers (Bottom of Page)"/>
        <w:docPartUnique/>
      </w:docPartObj>
    </w:sdtPr>
    <w:sdtEndPr>
      <w:rPr>
        <w:noProof/>
        <w:color w:val="A6A6A6" w:themeColor="background1" w:themeShade="A6"/>
        <w:sz w:val="16"/>
        <w:szCs w:val="16"/>
      </w:rPr>
    </w:sdtEndPr>
    <w:sdtContent>
      <w:p w14:paraId="24DEBADE" w14:textId="63D57C79" w:rsidR="009724A6" w:rsidRPr="009724A6" w:rsidRDefault="009724A6">
        <w:pPr>
          <w:pStyle w:val="Footer"/>
          <w:jc w:val="center"/>
          <w:rPr>
            <w:noProof/>
            <w:sz w:val="16"/>
            <w:szCs w:val="16"/>
          </w:rPr>
        </w:pPr>
        <w:r w:rsidRPr="009724A6">
          <w:rPr>
            <w:sz w:val="16"/>
            <w:szCs w:val="16"/>
          </w:rPr>
          <w:fldChar w:fldCharType="begin"/>
        </w:r>
        <w:r w:rsidRPr="009724A6">
          <w:rPr>
            <w:sz w:val="16"/>
            <w:szCs w:val="16"/>
          </w:rPr>
          <w:instrText xml:space="preserve"> PAGE   \* MERGEFORMAT </w:instrText>
        </w:r>
        <w:r w:rsidRPr="009724A6">
          <w:rPr>
            <w:sz w:val="16"/>
            <w:szCs w:val="16"/>
          </w:rPr>
          <w:fldChar w:fldCharType="separate"/>
        </w:r>
        <w:r w:rsidR="00941D6F">
          <w:rPr>
            <w:noProof/>
            <w:sz w:val="16"/>
            <w:szCs w:val="16"/>
          </w:rPr>
          <w:t>2</w:t>
        </w:r>
        <w:r w:rsidRPr="009724A6">
          <w:rPr>
            <w:noProof/>
            <w:sz w:val="16"/>
            <w:szCs w:val="16"/>
          </w:rPr>
          <w:fldChar w:fldCharType="end"/>
        </w:r>
      </w:p>
      <w:p w14:paraId="24DEBADF" w14:textId="02B4A81B" w:rsidR="009724A6" w:rsidRPr="009724A6" w:rsidRDefault="009724A6">
        <w:pPr>
          <w:pStyle w:val="Footer"/>
          <w:jc w:val="center"/>
          <w:rPr>
            <w:color w:val="A6A6A6" w:themeColor="background1" w:themeShade="A6"/>
            <w:sz w:val="16"/>
            <w:szCs w:val="16"/>
          </w:rPr>
        </w:pPr>
        <w:r w:rsidRPr="009724A6">
          <w:rPr>
            <w:color w:val="A6A6A6" w:themeColor="background1" w:themeShade="A6"/>
            <w:sz w:val="16"/>
            <w:szCs w:val="16"/>
          </w:rPr>
          <w:t>© </w:t>
        </w:r>
        <w:proofErr w:type="spellStart"/>
        <w:r w:rsidRPr="009724A6">
          <w:rPr>
            <w:color w:val="A6A6A6" w:themeColor="background1" w:themeShade="A6"/>
            <w:sz w:val="16"/>
            <w:szCs w:val="16"/>
          </w:rPr>
          <w:t>Lexonis</w:t>
        </w:r>
        <w:proofErr w:type="spellEnd"/>
        <w:r w:rsidRPr="009724A6">
          <w:rPr>
            <w:color w:val="A6A6A6" w:themeColor="background1" w:themeShade="A6"/>
            <w:sz w:val="16"/>
            <w:szCs w:val="16"/>
          </w:rPr>
          <w:t> </w:t>
        </w:r>
        <w:r>
          <w:rPr>
            <w:color w:val="A6A6A6" w:themeColor="background1" w:themeShade="A6"/>
            <w:sz w:val="16"/>
            <w:szCs w:val="16"/>
          </w:rPr>
          <w:fldChar w:fldCharType="begin"/>
        </w:r>
        <w:r>
          <w:rPr>
            <w:color w:val="A6A6A6" w:themeColor="background1" w:themeShade="A6"/>
            <w:sz w:val="16"/>
            <w:szCs w:val="16"/>
          </w:rPr>
          <w:instrText xml:space="preserve"> DATE  \@ "yyyy"  \* MERGEFORMAT </w:instrText>
        </w:r>
        <w:r>
          <w:rPr>
            <w:color w:val="A6A6A6" w:themeColor="background1" w:themeShade="A6"/>
            <w:sz w:val="16"/>
            <w:szCs w:val="16"/>
          </w:rPr>
          <w:fldChar w:fldCharType="separate"/>
        </w:r>
        <w:r w:rsidR="00C35CBD">
          <w:rPr>
            <w:noProof/>
            <w:color w:val="A6A6A6" w:themeColor="background1" w:themeShade="A6"/>
            <w:sz w:val="16"/>
            <w:szCs w:val="16"/>
          </w:rPr>
          <w:t>2026</w:t>
        </w:r>
        <w:r>
          <w:rPr>
            <w:color w:val="A6A6A6" w:themeColor="background1" w:themeShade="A6"/>
            <w:sz w:val="16"/>
            <w:szCs w:val="16"/>
          </w:rPr>
          <w:fldChar w:fldCharType="end"/>
        </w:r>
      </w:p>
    </w:sdtContent>
  </w:sdt>
  <w:p w14:paraId="24DEBAE0" w14:textId="77777777" w:rsidR="009724A6" w:rsidRDefault="009724A6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4DEBAE2" w14:textId="48862B61" w:rsidR="002F3810" w:rsidRDefault="004B3406">
    <w:pPr>
      <w:pStyle w:val="Footer"/>
    </w:pPr>
    <w:r>
      <w:rPr>
        <w:noProof/>
      </w:rPr>
      <mc:AlternateContent>
        <mc:Choice Requires="wps">
          <w:drawing>
            <wp:anchor distT="0" distB="0" distL="0" distR="0" simplePos="0" relativeHeight="251661312" behindDoc="0" locked="0" layoutInCell="1" allowOverlap="1" wp14:anchorId="5E3B017A" wp14:editId="541558FD">
              <wp:simplePos x="635" y="635"/>
              <wp:positionH relativeFrom="page">
                <wp:align>center</wp:align>
              </wp:positionH>
              <wp:positionV relativeFrom="page">
                <wp:align>bottom</wp:align>
              </wp:positionV>
              <wp:extent cx="518795" cy="345440"/>
              <wp:effectExtent l="0" t="0" r="1905" b="0"/>
              <wp:wrapNone/>
              <wp:docPr id="1239991011" name="Text Box 4" descr="OFFICIAL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classificationOutcomeType="ft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518795" cy="34544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530D645E" w14:textId="43D05213" w:rsidR="004B3406" w:rsidRPr="004B3406" w:rsidRDefault="004B3406" w:rsidP="004B3406">
                          <w:pPr>
                            <w:spacing w:after="0"/>
                            <w:rPr>
                              <w:rFonts w:ascii="Aptos" w:eastAsia="Aptos" w:hAnsi="Aptos" w:cs="Aptos"/>
                              <w:noProof/>
                              <w:color w:val="000000"/>
                              <w:sz w:val="20"/>
                              <w:szCs w:val="20"/>
                            </w:rPr>
                          </w:pPr>
                          <w:r w:rsidRPr="004B3406">
                            <w:rPr>
                              <w:rFonts w:ascii="Aptos" w:eastAsia="Aptos" w:hAnsi="Aptos" w:cs="Aptos"/>
                              <w:noProof/>
                              <w:color w:val="000000"/>
                              <w:sz w:val="20"/>
                              <w:szCs w:val="20"/>
                            </w:rPr>
                            <w:t>OFFICIAL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190500" numCol="1" spcCol="0" rtlCol="0" fromWordArt="0" anchor="b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5E3B017A" id="_x0000_t202" coordsize="21600,21600" o:spt="202" path="m,l,21600r21600,l21600,xe">
              <v:stroke joinstyle="miter"/>
              <v:path gradientshapeok="t" o:connecttype="rect"/>
            </v:shapetype>
            <v:shape id="Text Box 4" o:spid="_x0000_s1031" type="#_x0000_t202" alt="OFFICIAL" style="position:absolute;margin-left:0;margin-top:0;width:40.85pt;height:27.2pt;z-index:251661312;visibility:visible;mso-wrap-style:none;mso-wrap-distance-left:0;mso-wrap-distance-top:0;mso-wrap-distance-right:0;mso-wrap-distance-bottom:0;mso-position-horizontal:center;mso-position-horizontal-relative:page;mso-position-vertical:bottom;mso-position-vertical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" filled="f" stroked="f">
              <v:textbox style="mso-fit-shape-to-text:t" inset="0,0,0,15pt">
                <w:txbxContent>
                  <w:p w14:paraId="530D645E" w14:textId="43D05213" w:rsidR="004B3406" w:rsidRPr="004B3406" w:rsidRDefault="004B3406" w:rsidP="004B3406">
                    <w:pPr>
                      <w:spacing w:after="0"/>
                      <w:rPr>
                        <w:rFonts w:ascii="Aptos" w:eastAsia="Aptos" w:hAnsi="Aptos" w:cs="Aptos"/>
                        <w:noProof/>
                        <w:color w:val="000000"/>
                        <w:sz w:val="20"/>
                        <w:szCs w:val="20"/>
                      </w:rPr>
                    </w:pPr>
                    <w:r w:rsidRPr="004B3406">
                      <w:rPr>
                        <w:rFonts w:ascii="Aptos" w:eastAsia="Aptos" w:hAnsi="Aptos" w:cs="Aptos"/>
                        <w:noProof/>
                        <w:color w:val="000000"/>
                        <w:sz w:val="20"/>
                        <w:szCs w:val="20"/>
                      </w:rPr>
                      <w:t>OFFICIAL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C85CC7F" w14:textId="77777777" w:rsidR="00B00904" w:rsidRDefault="00B00904" w:rsidP="0091124A">
      <w:pPr>
        <w:spacing w:after="0"/>
      </w:pPr>
      <w:r>
        <w:separator/>
      </w:r>
    </w:p>
  </w:footnote>
  <w:footnote w:type="continuationSeparator" w:id="0">
    <w:p w14:paraId="0EC574CD" w14:textId="77777777" w:rsidR="00B00904" w:rsidRDefault="00B00904" w:rsidP="0091124A">
      <w:pPr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4DEBAD7" w14:textId="5C26B269" w:rsidR="002F3810" w:rsidRDefault="004B3406">
    <w:pPr>
      <w:pStyle w:val="Header"/>
    </w:pPr>
    <w:r>
      <w:rPr>
        <w:noProof/>
      </w:rPr>
      <mc:AlternateContent>
        <mc:Choice Requires="wps">
          <w:drawing>
            <wp:anchor distT="0" distB="0" distL="0" distR="0" simplePos="0" relativeHeight="251659264" behindDoc="0" locked="0" layoutInCell="1" allowOverlap="1" wp14:anchorId="5397587C" wp14:editId="59E5D818">
              <wp:simplePos x="635" y="635"/>
              <wp:positionH relativeFrom="page">
                <wp:align>center</wp:align>
              </wp:positionH>
              <wp:positionV relativeFrom="page">
                <wp:align>top</wp:align>
              </wp:positionV>
              <wp:extent cx="518795" cy="345440"/>
              <wp:effectExtent l="0" t="0" r="1905" b="10160"/>
              <wp:wrapNone/>
              <wp:docPr id="76672389" name="Text Box 2" descr="OFFICIAL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classificationOutcomeType="hd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518795" cy="34544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654CCDD3" w14:textId="4E810918" w:rsidR="004B3406" w:rsidRPr="004B3406" w:rsidRDefault="004B3406" w:rsidP="004B3406">
                          <w:pPr>
                            <w:spacing w:after="0"/>
                            <w:rPr>
                              <w:rFonts w:ascii="Aptos" w:eastAsia="Aptos" w:hAnsi="Aptos" w:cs="Aptos"/>
                              <w:noProof/>
                              <w:color w:val="000000"/>
                              <w:sz w:val="20"/>
                              <w:szCs w:val="20"/>
                            </w:rPr>
                          </w:pPr>
                          <w:r w:rsidRPr="004B3406">
                            <w:rPr>
                              <w:rFonts w:ascii="Aptos" w:eastAsia="Aptos" w:hAnsi="Aptos" w:cs="Aptos"/>
                              <w:noProof/>
                              <w:color w:val="000000"/>
                              <w:sz w:val="20"/>
                              <w:szCs w:val="20"/>
                            </w:rPr>
                            <w:t>OFFICIAL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190500" rIns="0" bIns="0" numCol="1" spcCol="0" rtlCol="0" fromWordArt="0" anchor="t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5397587C" id="_x0000_t202" coordsize="21600,21600" o:spt="202" path="m,l,21600r21600,l21600,xe">
              <v:stroke joinstyle="miter"/>
              <v:path gradientshapeok="t" o:connecttype="rect"/>
            </v:shapetype>
            <v:shape id="Text Box 2" o:spid="_x0000_s1026" type="#_x0000_t202" alt="OFFICIAL" style="position:absolute;margin-left:0;margin-top:0;width:40.85pt;height:27.2pt;z-index:251659264;visibility:visible;mso-wrap-style:none;mso-wrap-distance-left:0;mso-wrap-distance-top:0;mso-wrap-distance-right:0;mso-wrap-distance-bottom:0;mso-position-horizontal:center;mso-position-horizontal-relative:page;mso-position-vertical:top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" filled="f" stroked="f">
              <v:textbox style="mso-fit-shape-to-text:t" inset="0,15pt,0,0">
                <w:txbxContent>
                  <w:p w14:paraId="654CCDD3" w14:textId="4E810918" w:rsidR="004B3406" w:rsidRPr="004B3406" w:rsidRDefault="004B3406" w:rsidP="004B3406">
                    <w:pPr>
                      <w:spacing w:after="0"/>
                      <w:rPr>
                        <w:rFonts w:ascii="Aptos" w:eastAsia="Aptos" w:hAnsi="Aptos" w:cs="Aptos"/>
                        <w:noProof/>
                        <w:color w:val="000000"/>
                        <w:sz w:val="20"/>
                        <w:szCs w:val="20"/>
                      </w:rPr>
                    </w:pPr>
                    <w:r w:rsidRPr="004B3406">
                      <w:rPr>
                        <w:rFonts w:ascii="Aptos" w:eastAsia="Aptos" w:hAnsi="Aptos" w:cs="Aptos"/>
                        <w:noProof/>
                        <w:color w:val="000000"/>
                        <w:sz w:val="20"/>
                        <w:szCs w:val="20"/>
                      </w:rPr>
                      <w:t>OFFICIAL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TableGrid"/>
      <w:tblW w:w="5000" w:type="pct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5112"/>
      <w:gridCol w:w="5354"/>
    </w:tblGrid>
    <w:tr w:rsidR="0091124A" w:rsidRPr="004D5782" w14:paraId="24DEBADB" w14:textId="77777777" w:rsidTr="003F426E">
      <w:tc>
        <w:tcPr>
          <w:tcW w:w="2442" w:type="pct"/>
          <w:tcBorders>
            <w:bottom w:val="single" w:sz="4" w:space="0" w:color="auto"/>
          </w:tcBorders>
        </w:tcPr>
        <w:p w14:paraId="24DEBAD8" w14:textId="50A56E39" w:rsidR="001A4FDD" w:rsidRDefault="004B3406" w:rsidP="004D5782">
          <w:pPr>
            <w:rPr>
              <w:rFonts w:cstheme="minorHAnsi"/>
              <w:b/>
            </w:rPr>
          </w:pPr>
          <w:r>
            <w:rPr>
              <w:rFonts w:cstheme="minorHAnsi"/>
              <w:b/>
              <w:noProof/>
            </w:rPr>
            <mc:AlternateContent>
              <mc:Choice Requires="wps">
                <w:drawing>
                  <wp:anchor distT="0" distB="0" distL="0" distR="0" simplePos="0" relativeHeight="251660288" behindDoc="0" locked="0" layoutInCell="1" allowOverlap="1" wp14:anchorId="758255BF" wp14:editId="555711DD">
                    <wp:simplePos x="0" y="0"/>
                    <wp:positionH relativeFrom="page">
                      <wp:align>center</wp:align>
                    </wp:positionH>
                    <wp:positionV relativeFrom="page">
                      <wp:align>top</wp:align>
                    </wp:positionV>
                    <wp:extent cx="518795" cy="345440"/>
                    <wp:effectExtent l="0" t="0" r="1905" b="10160"/>
                    <wp:wrapNone/>
                    <wp:docPr id="389355707" name="Text Box 3" descr="OFFICIAL">
                      <a:extLst xmlns:a="http://schemas.openxmlformats.org/drawingml/2006/main">
                        <a:ext uri="{5AE41FA2-C0FF-4470-9BD4-5FADCA87CBE2}">
                          <aclsh:classification xmlns:aclsh="http://schemas.microsoft.com/office/drawing/2020/classificationShape" classificationOutcomeType="hdr"/>
                        </a:ext>
                      </a:extLst>
                    </wp:docPr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/>
                          <wps:spPr>
                            <a:xfrm>
                              <a:off x="0" y="0"/>
                              <a:ext cx="518795" cy="345440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wps:spPr>
                          <wps:txbx>
                            <w:txbxContent>
                              <w:p w14:paraId="56C6535B" w14:textId="1178B762" w:rsidR="004B3406" w:rsidRPr="004B3406" w:rsidRDefault="004B3406" w:rsidP="004B3406">
                                <w:pPr>
                                  <w:spacing w:after="0"/>
                                  <w:rPr>
                                    <w:rFonts w:ascii="Aptos" w:eastAsia="Aptos" w:hAnsi="Aptos" w:cs="Aptos"/>
                                    <w:noProof/>
                                    <w:color w:val="000000"/>
                                    <w:sz w:val="20"/>
                                    <w:szCs w:val="20"/>
                                  </w:rPr>
                                </w:pPr>
                                <w:r w:rsidRPr="004B3406">
                                  <w:rPr>
                                    <w:rFonts w:ascii="Aptos" w:eastAsia="Aptos" w:hAnsi="Aptos" w:cs="Aptos"/>
                                    <w:noProof/>
                                    <w:color w:val="000000"/>
                                    <w:sz w:val="20"/>
                                    <w:szCs w:val="20"/>
                                  </w:rPr>
                                  <w:t>OFFICIAL</w:t>
                                </w:r>
                              </w:p>
                            </w:txbxContent>
                          </wps:txbx>
                          <wps:bodyPr rot="0" spcFirstLastPara="0" vertOverflow="overflow" horzOverflow="overflow" vert="horz" wrap="none" lIns="0" tIns="190500" rIns="0" bIns="0" numCol="1" spcCol="0" rtlCol="0" fromWordArt="0" anchor="t" anchorCtr="0" forceAA="0" compatLnSpc="1">
                            <a:prstTxWarp prst="textNoShape">
                              <a:avLst/>
                            </a:prstTxWarp>
                            <a:spAutoFit/>
                          </wps:bodyPr>
                        </wps:wsp>
                      </a:graphicData>
                    </a:graphic>
                  </wp:anchor>
                </w:drawing>
              </mc:Choice>
              <mc:Fallback>
                <w:pict>
                  <v:shapetype w14:anchorId="758255BF" id="_x0000_t202" coordsize="21600,21600" o:spt="202" path="m,l,21600r21600,l21600,xe">
                    <v:stroke joinstyle="miter"/>
                    <v:path gradientshapeok="t" o:connecttype="rect"/>
                  </v:shapetype>
                  <v:shape id="Text Box 3" o:spid="_x0000_s1027" type="#_x0000_t202" alt="OFFICIAL" style="position:absolute;margin-left:0;margin-top:0;width:40.85pt;height:27.2pt;z-index:251660288;visibility:visible;mso-wrap-style:none;mso-wrap-distance-left:0;mso-wrap-distance-top:0;mso-wrap-distance-right:0;mso-wrap-distance-bottom:0;mso-position-horizontal:center;mso-position-horizontal-relative:page;mso-position-vertical:top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" filled="f" stroked="f">
                    <v:textbox style="mso-fit-shape-to-text:t" inset="0,15pt,0,0">
                      <w:txbxContent>
                        <w:p w14:paraId="56C6535B" w14:textId="1178B762" w:rsidR="004B3406" w:rsidRPr="004B3406" w:rsidRDefault="004B3406" w:rsidP="004B3406">
                          <w:pPr>
                            <w:spacing w:after="0"/>
                            <w:rPr>
                              <w:rFonts w:ascii="Aptos" w:eastAsia="Aptos" w:hAnsi="Aptos" w:cs="Aptos"/>
                              <w:noProof/>
                              <w:color w:val="000000"/>
                              <w:sz w:val="20"/>
                              <w:szCs w:val="20"/>
                            </w:rPr>
                          </w:pPr>
                          <w:r w:rsidRPr="004B3406">
                            <w:rPr>
                              <w:rFonts w:ascii="Aptos" w:eastAsia="Aptos" w:hAnsi="Aptos" w:cs="Aptos"/>
                              <w:noProof/>
                              <w:color w:val="000000"/>
                              <w:sz w:val="20"/>
                              <w:szCs w:val="20"/>
                            </w:rPr>
                            <w:t>OFFICIAL</w:t>
                          </w:r>
                        </w:p>
                      </w:txbxContent>
                    </v:textbox>
                    <w10:wrap anchorx="page" anchory="page"/>
                  </v:shape>
                </w:pict>
              </mc:Fallback>
            </mc:AlternateContent>
          </w:r>
          <w:r w:rsidR="004D5782" w:rsidRPr="004D5782">
            <w:rPr>
              <w:rFonts w:cstheme="minorHAnsi"/>
              <w:b/>
            </w:rPr>
            <w:t>Job Role Profile</w:t>
          </w:r>
        </w:p>
        <w:p w14:paraId="720BAD5D" w14:textId="77777777" w:rsidR="00C35CBD" w:rsidRDefault="00C35CBD" w:rsidP="004D5782">
          <w:pPr>
            <w:rPr>
              <w:b/>
              <w:sz w:val="16"/>
              <w:szCs w:val="16"/>
            </w:rPr>
          </w:pPr>
        </w:p>
        <w:p w14:paraId="67F9039D" w14:textId="77777777" w:rsidR="00C35CBD" w:rsidRPr="004D5782" w:rsidRDefault="00C35CBD" w:rsidP="004D5782">
          <w:pPr>
            <w:rPr>
              <w:b/>
              <w:sz w:val="16"/>
              <w:szCs w:val="16"/>
            </w:rPr>
          </w:pPr>
        </w:p>
        <w:p w14:paraId="24DEBAD9" w14:textId="77777777" w:rsidR="0091124A" w:rsidRPr="004D5782" w:rsidRDefault="00936274" w:rsidP="00936274">
          <w:pPr>
            <w:rPr>
              <w:rFonts w:asciiTheme="minorHAnsi" w:hAnsiTheme="minorHAnsi"/>
              <w:sz w:val="16"/>
              <w:szCs w:val="16"/>
            </w:rPr>
          </w:pPr>
          <w:r w:rsidRPr="00E05B7F">
            <w:rPr>
              <w:rFonts w:asciiTheme="minorHAnsi" w:hAnsiTheme="minorHAnsi"/>
              <w:sz w:val="32"/>
              <w:szCs w:val="32"/>
            </w:rPr>
            <w:t>User Centred Design - Lead</w:t>
          </w:r>
        </w:p>
      </w:tc>
      <w:tc>
        <w:tcPr>
          <w:tcW w:w="2558" w:type="pct"/>
          <w:tcBorders>
            <w:bottom w:val="single" w:sz="4" w:space="0" w:color="auto"/>
          </w:tcBorders>
        </w:tcPr>
        <w:sdt>
          <w:sdtPr>
            <w:rPr>
              <w:rFonts w:cstheme="minorHAnsi"/>
              <w:sz w:val="16"/>
              <w:szCs w:val="16"/>
            </w:rPr>
            <w:alias w:val="HeaderLogo"/>
            <w:tag w:val="HeaderLogo"/>
            <w:id w:val="-586195"/>
            <w:picture/>
          </w:sdtPr>
          <w:sdtEndPr/>
          <w:sdtContent>
            <w:p w14:paraId="24DEBADA" w14:textId="77777777" w:rsidR="004D5782" w:rsidRPr="004D5782" w:rsidRDefault="004D5782" w:rsidP="002F3810">
              <w:pPr>
                <w:pStyle w:val="Header"/>
                <w:jc w:val="right"/>
                <w:rPr>
                  <w:rFonts w:asciiTheme="minorHAnsi" w:hAnsiTheme="minorHAnsi" w:cstheme="minorHAnsi"/>
                  <w:sz w:val="16"/>
                  <w:szCs w:val="16"/>
                </w:rPr>
              </w:pPr>
              <w:r>
                <w:rPr>
                  <w:rFonts w:cstheme="minorHAnsi"/>
                  <w:noProof/>
                  <w:sz w:val="16"/>
                  <w:szCs w:val="16"/>
                </w:rPr>
                <w:drawing>
                  <wp:inline distT="0" distB="0" distL="0" distR="0" wp14:anchorId="24DEBAE3" wp14:editId="24DEBAE4">
                    <wp:extent cx="1371600" cy="216719"/>
                    <wp:effectExtent l="0" t="0" r="0" b="0"/>
                    <wp:docPr id="2" name="Picture 1"/>
                    <wp:cNvGraphicFramePr>
                      <a:graphicFrameLocks xmlns:a="http://schemas.openxmlformats.org/drawingml/2006/main" noChangeAspect="1"/>
                    </wp:cNvGraphicFramePr>
                    <a:graphic xmlns:a="http://schemas.openxmlformats.org/drawingml/2006/main">
                      <a:graphicData uri="http://schemas.openxmlformats.org/drawingml/2006/picture">
                        <pic:pic xmlns:pic="http://schemas.openxmlformats.org/drawingml/2006/picture">
                          <pic:nvPicPr>
                            <pic:cNvPr id="0" name="Picture 1"/>
                            <pic:cNvPicPr>
                              <a:picLocks noChangeAspect="1" noChangeArrowheads="1"/>
                            </pic:cNvPicPr>
                          </pic:nvPicPr>
                          <pic:blipFill>
                            <a:blip r:embed="rId1" cstate="print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tretch>
                              <a:fillRect/>
                            </a:stretch>
                          </pic:blipFill>
                          <pic:spPr bwMode="auto">
                            <a:xfrm>
                              <a:off x="0" y="0"/>
                              <a:ext cx="1473963" cy="232892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pic:spPr>
                        </pic:pic>
                      </a:graphicData>
                    </a:graphic>
                  </wp:inline>
                </w:drawing>
              </w:r>
            </w:p>
          </w:sdtContent>
        </w:sdt>
      </w:tc>
    </w:tr>
  </w:tbl>
  <w:p w14:paraId="24DEBADC" w14:textId="77777777" w:rsidR="0091124A" w:rsidRPr="004D5782" w:rsidRDefault="0091124A">
    <w:pPr>
      <w:pStyle w:val="Header"/>
      <w:rPr>
        <w:sz w:val="16"/>
        <w:szCs w:val="16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4DEBAE1" w14:textId="3627AE04" w:rsidR="002F3810" w:rsidRDefault="004B3406">
    <w:pPr>
      <w:pStyle w:val="Header"/>
    </w:pPr>
    <w:r>
      <w:rPr>
        <w:noProof/>
      </w:rPr>
      <mc:AlternateContent>
        <mc:Choice Requires="wps">
          <w:drawing>
            <wp:anchor distT="0" distB="0" distL="0" distR="0" simplePos="0" relativeHeight="251658240" behindDoc="0" locked="0" layoutInCell="1" allowOverlap="1" wp14:anchorId="2B4B9A4F" wp14:editId="71C8625E">
              <wp:simplePos x="635" y="635"/>
              <wp:positionH relativeFrom="page">
                <wp:align>center</wp:align>
              </wp:positionH>
              <wp:positionV relativeFrom="page">
                <wp:align>top</wp:align>
              </wp:positionV>
              <wp:extent cx="518795" cy="345440"/>
              <wp:effectExtent l="0" t="0" r="1905" b="10160"/>
              <wp:wrapNone/>
              <wp:docPr id="2089323808" name="Text Box 1" descr="OFFICIAL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classificationOutcomeType="hd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518795" cy="34544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441C7983" w14:textId="136E7022" w:rsidR="004B3406" w:rsidRPr="004B3406" w:rsidRDefault="004B3406" w:rsidP="004B3406">
                          <w:pPr>
                            <w:spacing w:after="0"/>
                            <w:rPr>
                              <w:rFonts w:ascii="Aptos" w:eastAsia="Aptos" w:hAnsi="Aptos" w:cs="Aptos"/>
                              <w:noProof/>
                              <w:color w:val="000000"/>
                              <w:sz w:val="20"/>
                              <w:szCs w:val="20"/>
                            </w:rPr>
                          </w:pPr>
                          <w:r w:rsidRPr="004B3406">
                            <w:rPr>
                              <w:rFonts w:ascii="Aptos" w:eastAsia="Aptos" w:hAnsi="Aptos" w:cs="Aptos"/>
                              <w:noProof/>
                              <w:color w:val="000000"/>
                              <w:sz w:val="20"/>
                              <w:szCs w:val="20"/>
                            </w:rPr>
                            <w:t>OFFICIAL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190500" rIns="0" bIns="0" numCol="1" spcCol="0" rtlCol="0" fromWordArt="0" anchor="t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2B4B9A4F" id="_x0000_t202" coordsize="21600,21600" o:spt="202" path="m,l,21600r21600,l21600,xe">
              <v:stroke joinstyle="miter"/>
              <v:path gradientshapeok="t" o:connecttype="rect"/>
            </v:shapetype>
            <v:shape id="Text Box 1" o:spid="_x0000_s1030" type="#_x0000_t202" alt="OFFICIAL" style="position:absolute;margin-left:0;margin-top:0;width:40.85pt;height:27.2pt;z-index:251658240;visibility:visible;mso-wrap-style:none;mso-wrap-distance-left:0;mso-wrap-distance-top:0;mso-wrap-distance-right:0;mso-wrap-distance-bottom:0;mso-position-horizontal:center;mso-position-horizontal-relative:page;mso-position-vertical:top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" filled="f" stroked="f">
              <v:textbox style="mso-fit-shape-to-text:t" inset="0,15pt,0,0">
                <w:txbxContent>
                  <w:p w14:paraId="441C7983" w14:textId="136E7022" w:rsidR="004B3406" w:rsidRPr="004B3406" w:rsidRDefault="004B3406" w:rsidP="004B3406">
                    <w:pPr>
                      <w:spacing w:after="0"/>
                      <w:rPr>
                        <w:rFonts w:ascii="Aptos" w:eastAsia="Aptos" w:hAnsi="Aptos" w:cs="Aptos"/>
                        <w:noProof/>
                        <w:color w:val="000000"/>
                        <w:sz w:val="20"/>
                        <w:szCs w:val="20"/>
                      </w:rPr>
                    </w:pPr>
                    <w:r w:rsidRPr="004B3406">
                      <w:rPr>
                        <w:rFonts w:ascii="Aptos" w:eastAsia="Aptos" w:hAnsi="Aptos" w:cs="Aptos"/>
                        <w:noProof/>
                        <w:color w:val="000000"/>
                        <w:sz w:val="20"/>
                        <w:szCs w:val="20"/>
                      </w:rPr>
                      <w:t>OFFICIAL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6E82CA5"/>
    <w:multiLevelType w:val="hybridMultilevel"/>
    <w:tmpl w:val="FC0E454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3580D83"/>
    <w:multiLevelType w:val="multilevel"/>
    <w:tmpl w:val="1E6692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37EB76A2"/>
    <w:multiLevelType w:val="hybridMultilevel"/>
    <w:tmpl w:val="CF126BB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7559376B"/>
    <w:multiLevelType w:val="hybridMultilevel"/>
    <w:tmpl w:val="A3F0DB4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77315DE4"/>
    <w:multiLevelType w:val="multilevel"/>
    <w:tmpl w:val="78A00D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851529436">
    <w:abstractNumId w:val="1"/>
  </w:num>
  <w:num w:numId="2" w16cid:durableId="515928425">
    <w:abstractNumId w:val="4"/>
  </w:num>
  <w:num w:numId="3" w16cid:durableId="866404142">
    <w:abstractNumId w:val="3"/>
  </w:num>
  <w:num w:numId="4" w16cid:durableId="1211452017">
    <w:abstractNumId w:val="0"/>
  </w:num>
  <w:num w:numId="5" w16cid:durableId="1826161231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drawingGridHorizontalSpacing w:val="110"/>
  <w:displayHorizontalDrawingGridEvery w:val="2"/>
  <w:displayVertic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1124A"/>
    <w:rsid w:val="000013FB"/>
    <w:rsid w:val="00012318"/>
    <w:rsid w:val="000743CC"/>
    <w:rsid w:val="000C3CCB"/>
    <w:rsid w:val="001A4F51"/>
    <w:rsid w:val="001A4FDD"/>
    <w:rsid w:val="001B6A9A"/>
    <w:rsid w:val="001C680B"/>
    <w:rsid w:val="0027503F"/>
    <w:rsid w:val="002E5934"/>
    <w:rsid w:val="002F3810"/>
    <w:rsid w:val="003337E3"/>
    <w:rsid w:val="00335F4C"/>
    <w:rsid w:val="00372C10"/>
    <w:rsid w:val="00373D6A"/>
    <w:rsid w:val="0039084B"/>
    <w:rsid w:val="003F00FE"/>
    <w:rsid w:val="003F09C7"/>
    <w:rsid w:val="003F426E"/>
    <w:rsid w:val="00491DDC"/>
    <w:rsid w:val="004A401F"/>
    <w:rsid w:val="004B3406"/>
    <w:rsid w:val="004D5782"/>
    <w:rsid w:val="0054788A"/>
    <w:rsid w:val="00604C02"/>
    <w:rsid w:val="00647178"/>
    <w:rsid w:val="00666A8A"/>
    <w:rsid w:val="006A75D1"/>
    <w:rsid w:val="006F23C7"/>
    <w:rsid w:val="00752A59"/>
    <w:rsid w:val="00795FF2"/>
    <w:rsid w:val="007A798C"/>
    <w:rsid w:val="007D1419"/>
    <w:rsid w:val="00844575"/>
    <w:rsid w:val="0087021E"/>
    <w:rsid w:val="0087048E"/>
    <w:rsid w:val="00886D06"/>
    <w:rsid w:val="00896053"/>
    <w:rsid w:val="008E1D78"/>
    <w:rsid w:val="008E4BE2"/>
    <w:rsid w:val="0091124A"/>
    <w:rsid w:val="00936274"/>
    <w:rsid w:val="00941D6F"/>
    <w:rsid w:val="009678A9"/>
    <w:rsid w:val="009724A6"/>
    <w:rsid w:val="0099515B"/>
    <w:rsid w:val="009F0AB7"/>
    <w:rsid w:val="00A459A0"/>
    <w:rsid w:val="00A60E80"/>
    <w:rsid w:val="00A718FA"/>
    <w:rsid w:val="00AC1998"/>
    <w:rsid w:val="00B00904"/>
    <w:rsid w:val="00B12A13"/>
    <w:rsid w:val="00B204BD"/>
    <w:rsid w:val="00B61C92"/>
    <w:rsid w:val="00B67905"/>
    <w:rsid w:val="00BB4B6F"/>
    <w:rsid w:val="00BE140C"/>
    <w:rsid w:val="00C35CBD"/>
    <w:rsid w:val="00C800B0"/>
    <w:rsid w:val="00C93842"/>
    <w:rsid w:val="00CA2036"/>
    <w:rsid w:val="00CC606A"/>
    <w:rsid w:val="00CC73C7"/>
    <w:rsid w:val="00CF4BE2"/>
    <w:rsid w:val="00D359CC"/>
    <w:rsid w:val="00E05B7F"/>
    <w:rsid w:val="00E2325D"/>
    <w:rsid w:val="00E94477"/>
    <w:rsid w:val="00EE1F99"/>
    <w:rsid w:val="00F73F6B"/>
    <w:rsid w:val="00FA3A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24DEBAD1"/>
  <w15:chartTrackingRefBased/>
  <w15:docId w15:val="{CFF4BA08-CE13-4495-910F-DCA56A7B97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C73C7"/>
    <w:pPr>
      <w:spacing w:line="240" w:lineRule="auto"/>
    </w:pPr>
  </w:style>
  <w:style w:type="paragraph" w:styleId="Heading1">
    <w:name w:val="heading 1"/>
    <w:basedOn w:val="Normal"/>
    <w:next w:val="Normal"/>
    <w:link w:val="Heading1Char"/>
    <w:uiPriority w:val="9"/>
    <w:qFormat/>
    <w:rsid w:val="00AC1998"/>
    <w:pPr>
      <w:keepNext/>
      <w:keepLines/>
      <w:spacing w:before="240" w:after="120"/>
      <w:outlineLvl w:val="0"/>
    </w:pPr>
    <w:rPr>
      <w:rFonts w:asciiTheme="majorHAnsi" w:eastAsiaTheme="majorEastAsia" w:hAnsiTheme="majorHAnsi" w:cstheme="majorBidi"/>
      <w:b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AC1998"/>
    <w:pPr>
      <w:keepNext/>
      <w:keepLines/>
      <w:spacing w:before="240" w:after="120"/>
      <w:outlineLvl w:val="1"/>
    </w:pPr>
    <w:rPr>
      <w:rFonts w:asciiTheme="majorHAnsi" w:eastAsiaTheme="majorEastAsia" w:hAnsiTheme="majorHAnsi" w:cstheme="majorBidi"/>
      <w:b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AC1998"/>
    <w:pPr>
      <w:keepNext/>
      <w:keepLines/>
      <w:spacing w:before="240" w:after="120"/>
      <w:outlineLvl w:val="2"/>
    </w:pPr>
    <w:rPr>
      <w:rFonts w:asciiTheme="majorHAnsi" w:eastAsiaTheme="majorEastAsia" w:hAnsiTheme="majorHAnsi" w:cstheme="majorBidi"/>
      <w:b/>
      <w:sz w:val="24"/>
      <w:szCs w:val="24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335F4C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b/>
      <w:i/>
      <w:iC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91124A"/>
    <w:pPr>
      <w:tabs>
        <w:tab w:val="center" w:pos="4513"/>
        <w:tab w:val="right" w:pos="9026"/>
      </w:tabs>
      <w:spacing w:after="0"/>
    </w:pPr>
  </w:style>
  <w:style w:type="character" w:customStyle="1" w:styleId="HeaderChar">
    <w:name w:val="Header Char"/>
    <w:basedOn w:val="DefaultParagraphFont"/>
    <w:link w:val="Header"/>
    <w:uiPriority w:val="99"/>
    <w:rsid w:val="0091124A"/>
  </w:style>
  <w:style w:type="paragraph" w:styleId="Footer">
    <w:name w:val="footer"/>
    <w:basedOn w:val="Normal"/>
    <w:link w:val="FooterChar"/>
    <w:uiPriority w:val="99"/>
    <w:unhideWhenUsed/>
    <w:rsid w:val="0091124A"/>
    <w:pPr>
      <w:tabs>
        <w:tab w:val="center" w:pos="4513"/>
        <w:tab w:val="right" w:pos="9026"/>
      </w:tabs>
      <w:spacing w:after="0"/>
    </w:pPr>
  </w:style>
  <w:style w:type="character" w:customStyle="1" w:styleId="FooterChar">
    <w:name w:val="Footer Char"/>
    <w:basedOn w:val="DefaultParagraphFont"/>
    <w:link w:val="Footer"/>
    <w:uiPriority w:val="99"/>
    <w:rsid w:val="0091124A"/>
  </w:style>
  <w:style w:type="table" w:styleId="TableGrid">
    <w:name w:val="Table Grid"/>
    <w:basedOn w:val="TableNormal"/>
    <w:rsid w:val="0091124A"/>
    <w:pPr>
      <w:spacing w:after="0" w:line="240" w:lineRule="auto"/>
    </w:pPr>
    <w:rPr>
      <w:rFonts w:ascii="Calibri" w:eastAsia="Times New Roman" w:hAnsi="Calibri" w:cs="Times New Roman"/>
      <w:sz w:val="20"/>
      <w:szCs w:val="20"/>
      <w:lang w:eastAsia="en-GB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PlaceholderText">
    <w:name w:val="Placeholder Text"/>
    <w:basedOn w:val="DefaultParagraphFont"/>
    <w:uiPriority w:val="99"/>
    <w:semiHidden/>
    <w:rsid w:val="009724A6"/>
    <w:rPr>
      <w:color w:val="808080"/>
    </w:rPr>
  </w:style>
  <w:style w:type="character" w:customStyle="1" w:styleId="Heading1Char">
    <w:name w:val="Heading 1 Char"/>
    <w:basedOn w:val="DefaultParagraphFont"/>
    <w:link w:val="Heading1"/>
    <w:uiPriority w:val="9"/>
    <w:rsid w:val="00AC1998"/>
    <w:rPr>
      <w:rFonts w:asciiTheme="majorHAnsi" w:eastAsiaTheme="majorEastAsia" w:hAnsiTheme="majorHAnsi" w:cstheme="majorBidi"/>
      <w:b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rsid w:val="00AC1998"/>
    <w:rPr>
      <w:rFonts w:asciiTheme="majorHAnsi" w:eastAsiaTheme="majorEastAsia" w:hAnsiTheme="majorHAnsi" w:cstheme="majorBidi"/>
      <w:b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AC1998"/>
    <w:rPr>
      <w:rFonts w:asciiTheme="majorHAnsi" w:eastAsiaTheme="majorEastAsia" w:hAnsiTheme="majorHAnsi" w:cstheme="majorBidi"/>
      <w:b/>
      <w:sz w:val="24"/>
      <w:szCs w:val="24"/>
    </w:rPr>
  </w:style>
  <w:style w:type="character" w:customStyle="1" w:styleId="Heading4Char">
    <w:name w:val="Heading 4 Char"/>
    <w:basedOn w:val="DefaultParagraphFont"/>
    <w:link w:val="Heading4"/>
    <w:uiPriority w:val="9"/>
    <w:rsid w:val="00335F4C"/>
    <w:rPr>
      <w:rFonts w:asciiTheme="majorHAnsi" w:eastAsiaTheme="majorEastAsia" w:hAnsiTheme="majorHAnsi" w:cstheme="majorBidi"/>
      <w:b/>
      <w:i/>
      <w:iCs/>
    </w:rPr>
  </w:style>
  <w:style w:type="paragraph" w:customStyle="1" w:styleId="legend-table">
    <w:name w:val="legend-table"/>
    <w:basedOn w:val="Normal"/>
    <w:pPr>
      <w:spacing w:before="100" w:beforeAutospacing="1" w:after="100" w:afterAutospacing="1"/>
    </w:pPr>
    <w:rPr>
      <w:rFonts w:ascii="Times New Roman" w:eastAsiaTheme="minorEastAsia" w:hAnsi="Times New Roman" w:cs="Times New Roman"/>
      <w:sz w:val="24"/>
      <w:szCs w:val="24"/>
      <w:lang w:eastAsia="en-GB"/>
    </w:rPr>
  </w:style>
  <w:style w:type="character" w:customStyle="1" w:styleId="priority-high">
    <w:name w:val="priority-high"/>
    <w:basedOn w:val="DefaultParagraphFont"/>
    <w:rPr>
      <w:rFonts w:ascii="Webdings" w:hAnsi="Webdings" w:hint="default"/>
      <w:color w:val="0000FF"/>
      <w:sz w:val="44"/>
      <w:szCs w:val="44"/>
    </w:rPr>
  </w:style>
  <w:style w:type="character" w:customStyle="1" w:styleId="priority-normal">
    <w:name w:val="priority-normal"/>
    <w:basedOn w:val="DefaultParagraphFont"/>
    <w:rPr>
      <w:rFonts w:ascii="Webdings" w:hAnsi="Webdings" w:hint="default"/>
      <w:color w:val="008000"/>
      <w:sz w:val="44"/>
      <w:szCs w:val="44"/>
    </w:rPr>
  </w:style>
  <w:style w:type="character" w:customStyle="1" w:styleId="priority-low">
    <w:name w:val="priority-low"/>
    <w:basedOn w:val="DefaultParagraphFont"/>
    <w:rPr>
      <w:rFonts w:ascii="Webdings" w:hAnsi="Webdings" w:hint="default"/>
      <w:color w:val="9ACD32"/>
      <w:sz w:val="44"/>
      <w:szCs w:val="44"/>
    </w:rPr>
  </w:style>
  <w:style w:type="character" w:customStyle="1" w:styleId="not-assessable">
    <w:name w:val="not-assessable"/>
    <w:basedOn w:val="DefaultParagraphFont"/>
    <w:rPr>
      <w:rFonts w:ascii="Webdings" w:hAnsi="Webdings" w:hint="default"/>
      <w:color w:val="CCCCCC"/>
      <w:sz w:val="44"/>
      <w:szCs w:val="44"/>
    </w:rPr>
  </w:style>
  <w:style w:type="paragraph" w:styleId="ListParagraph">
    <w:name w:val="List Paragraph"/>
    <w:basedOn w:val="Normal"/>
    <w:uiPriority w:val="34"/>
    <w:qFormat/>
    <w:rsid w:val="006F23C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0117458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4400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2606678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368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774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0215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E7F22AC-E847-1E4B-ABCA-CDA4F3B4A65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806</Words>
  <Characters>4595</Characters>
  <Application>Microsoft Office Word</Application>
  <DocSecurity>0</DocSecurity>
  <Lines>38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Esra Demirtas</dc:creator>
  <cp:keywords/>
  <dc:description/>
  <cp:lastModifiedBy>Esra Demirtas</cp:lastModifiedBy>
  <cp:revision>2</cp:revision>
  <dcterms:created xsi:type="dcterms:W3CDTF">2026-05-19T13:10:00Z</dcterms:created>
  <dcterms:modified xsi:type="dcterms:W3CDTF">2026-05-19T13:10:00Z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lassificationContentMarkingHeaderShapeIds">
    <vt:lpwstr>7c888d20,491ed85,173518bb</vt:lpwstr>
  </property>
  <property fmtid="{D5CDD505-2E9C-101B-9397-08002B2CF9AE}" pid="3" name="ClassificationContentMarkingHeaderFontProps">
    <vt:lpwstr>#000000,10,Aptos</vt:lpwstr>
  </property>
  <property fmtid="{D5CDD505-2E9C-101B-9397-08002B2CF9AE}" pid="4" name="ClassificationContentMarkingHeaderText">
    <vt:lpwstr>OFFICIAL</vt:lpwstr>
  </property>
  <property fmtid="{D5CDD505-2E9C-101B-9397-08002B2CF9AE}" pid="5" name="ClassificationContentMarkingFooterShapeIds">
    <vt:lpwstr>49e8c2e3,7ac881e6,504604fa</vt:lpwstr>
  </property>
  <property fmtid="{D5CDD505-2E9C-101B-9397-08002B2CF9AE}" pid="6" name="ClassificationContentMarkingFooterFontProps">
    <vt:lpwstr>#000000,10,Aptos</vt:lpwstr>
  </property>
  <property fmtid="{D5CDD505-2E9C-101B-9397-08002B2CF9AE}" pid="7" name="ClassificationContentMarkingFooterText">
    <vt:lpwstr>OFFICIAL</vt:lpwstr>
  </property>
  <property fmtid="{D5CDD505-2E9C-101B-9397-08002B2CF9AE}" pid="8" name="MSIP_Label_13eddc48-28c0-4271-9f54-3f68e158cc0d_Enabled">
    <vt:lpwstr>true</vt:lpwstr>
  </property>
  <property fmtid="{D5CDD505-2E9C-101B-9397-08002B2CF9AE}" pid="9" name="MSIP_Label_13eddc48-28c0-4271-9f54-3f68e158cc0d_SetDate">
    <vt:lpwstr>2026-05-16T08:51:45Z</vt:lpwstr>
  </property>
  <property fmtid="{D5CDD505-2E9C-101B-9397-08002B2CF9AE}" pid="10" name="MSIP_Label_13eddc48-28c0-4271-9f54-3f68e158cc0d_Method">
    <vt:lpwstr>Standard</vt:lpwstr>
  </property>
  <property fmtid="{D5CDD505-2E9C-101B-9397-08002B2CF9AE}" pid="11" name="MSIP_Label_13eddc48-28c0-4271-9f54-3f68e158cc0d_Name">
    <vt:lpwstr>Official</vt:lpwstr>
  </property>
  <property fmtid="{D5CDD505-2E9C-101B-9397-08002B2CF9AE}" pid="12" name="MSIP_Label_13eddc48-28c0-4271-9f54-3f68e158cc0d_SiteId">
    <vt:lpwstr>faa8e269-0811-4538-82e7-4d29009219bf</vt:lpwstr>
  </property>
  <property fmtid="{D5CDD505-2E9C-101B-9397-08002B2CF9AE}" pid="13" name="MSIP_Label_13eddc48-28c0-4271-9f54-3f68e158cc0d_ActionId">
    <vt:lpwstr>9b5e9caa-0be2-41b6-835a-69d70828682b</vt:lpwstr>
  </property>
  <property fmtid="{D5CDD505-2E9C-101B-9397-08002B2CF9AE}" pid="14" name="MSIP_Label_13eddc48-28c0-4271-9f54-3f68e158cc0d_ContentBits">
    <vt:lpwstr>3</vt:lpwstr>
  </property>
  <property fmtid="{D5CDD505-2E9C-101B-9397-08002B2CF9AE}" pid="15" name="MSIP_Label_13eddc48-28c0-4271-9f54-3f68e158cc0d_Tag">
    <vt:lpwstr>50, 3, 0, 1</vt:lpwstr>
  </property>
</Properties>
</file>