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C3AB8" w14:textId="77777777" w:rsidR="00141BB9" w:rsidRDefault="00141BB9">
      <w:pPr>
        <w:pStyle w:val="Heading2"/>
        <w:rPr>
          <w:rFonts w:ascii="Calibri" w:eastAsia="Times New Roman" w:hAnsi="Calibri" w:cs="Calibri"/>
          <w:sz w:val="36"/>
          <w:szCs w:val="36"/>
        </w:rPr>
      </w:pPr>
      <w:r>
        <w:rPr>
          <w:rFonts w:ascii="Calibri" w:eastAsia="Times New Roman" w:hAnsi="Calibri" w:cs="Calibri"/>
        </w:rPr>
        <w:t>Job Code: JRP0046</w:t>
      </w:r>
    </w:p>
    <w:p w14:paraId="23057A90" w14:textId="77777777" w:rsidR="00141BB9" w:rsidRDefault="00141BB9">
      <w:pPr>
        <w:pStyle w:val="Heading2"/>
        <w:divId w:val="79497172"/>
        <w:rPr>
          <w:rFonts w:ascii="Calibri" w:eastAsia="Times New Roman" w:hAnsi="Calibri" w:cs="Calibri"/>
          <w:color w:val="000000"/>
        </w:rPr>
      </w:pPr>
      <w:r>
        <w:rPr>
          <w:rFonts w:ascii="Calibri" w:eastAsia="Times New Roman" w:hAnsi="Calibri" w:cs="Calibri"/>
          <w:color w:val="000000"/>
        </w:rPr>
        <w:t>Role Purpose</w:t>
      </w:r>
    </w:p>
    <w:p w14:paraId="243BB85C" w14:textId="77777777" w:rsidR="00141BB9" w:rsidRDefault="00141BB9">
      <w:pPr>
        <w:divId w:val="1151290173"/>
        <w:rPr>
          <w:rFonts w:ascii="Calibri" w:eastAsiaTheme="minorEastAsia" w:hAnsi="Calibri" w:cs="Calibri"/>
          <w:color w:val="000000"/>
        </w:rPr>
      </w:pPr>
      <w:r>
        <w:rPr>
          <w:rFonts w:ascii="Calibri" w:hAnsi="Calibri" w:cs="Calibri"/>
          <w:color w:val="000000"/>
        </w:rPr>
        <w:t>This role is responsible for leading, shaping and delivering HR change initiatives which supports the delivery of the people strategy. </w:t>
      </w:r>
    </w:p>
    <w:p w14:paraId="221C774B" w14:textId="3A79DFBB" w:rsidR="00141BB9" w:rsidRDefault="00141BB9">
      <w:pPr>
        <w:divId w:val="1151290173"/>
        <w:rPr>
          <w:rFonts w:ascii="Calibri" w:hAnsi="Calibri" w:cs="Calibri"/>
          <w:color w:val="000000"/>
        </w:rPr>
      </w:pPr>
      <w:r>
        <w:rPr>
          <w:rFonts w:ascii="Calibri" w:hAnsi="Calibri" w:cs="Calibri"/>
          <w:color w:val="000000"/>
        </w:rPr>
        <w:t xml:space="preserve">Responsible for the full </w:t>
      </w:r>
      <w:r w:rsidR="00E7696C">
        <w:rPr>
          <w:rFonts w:ascii="Calibri" w:hAnsi="Calibri" w:cs="Calibri"/>
          <w:color w:val="000000"/>
        </w:rPr>
        <w:t>life-cycle</w:t>
      </w:r>
      <w:r>
        <w:rPr>
          <w:rFonts w:ascii="Calibri" w:hAnsi="Calibri" w:cs="Calibri"/>
          <w:color w:val="000000"/>
        </w:rPr>
        <w:t xml:space="preserve"> of projects, </w:t>
      </w:r>
      <w:r w:rsidR="00E7696C">
        <w:rPr>
          <w:rFonts w:ascii="Calibri" w:hAnsi="Calibri" w:cs="Calibri"/>
          <w:color w:val="000000"/>
        </w:rPr>
        <w:t>whilst</w:t>
      </w:r>
      <w:r>
        <w:rPr>
          <w:rFonts w:ascii="Calibri" w:hAnsi="Calibri" w:cs="Calibri"/>
          <w:color w:val="000000"/>
        </w:rPr>
        <w:t xml:space="preserve"> collaborating with both internal and external stakeholders against defined project plans, timescales and outcomes. </w:t>
      </w:r>
    </w:p>
    <w:p w14:paraId="391931DE" w14:textId="77777777" w:rsidR="00141BB9" w:rsidRDefault="00141BB9">
      <w:pPr>
        <w:divId w:val="1151290173"/>
        <w:rPr>
          <w:rFonts w:ascii="Calibri" w:hAnsi="Calibri" w:cs="Calibri"/>
          <w:color w:val="000000"/>
        </w:rPr>
      </w:pPr>
      <w:r>
        <w:rPr>
          <w:rFonts w:ascii="Calibri" w:hAnsi="Calibri" w:cs="Calibri"/>
          <w:color w:val="000000"/>
        </w:rPr>
        <w:t>Taking an Agile approach to managing the project, leading a matrixed team of HR professionals. </w:t>
      </w:r>
    </w:p>
    <w:p w14:paraId="169ADF47" w14:textId="77777777" w:rsidR="00141BB9" w:rsidRDefault="00141BB9">
      <w:pPr>
        <w:divId w:val="1151290173"/>
        <w:rPr>
          <w:rFonts w:ascii="Calibri" w:hAnsi="Calibri" w:cs="Calibri"/>
          <w:color w:val="000000"/>
        </w:rPr>
      </w:pPr>
      <w:r>
        <w:rPr>
          <w:rFonts w:ascii="Calibri" w:hAnsi="Calibri" w:cs="Calibri"/>
          <w:color w:val="000000"/>
        </w:rPr>
        <w:t>Drawing on relevant expertise from across the organisation to ensure concept and delivery is fit for purpose.</w:t>
      </w:r>
    </w:p>
    <w:p w14:paraId="4E746129" w14:textId="77777777" w:rsidR="00141BB9" w:rsidRDefault="00141BB9">
      <w:pPr>
        <w:divId w:val="1151290173"/>
        <w:rPr>
          <w:rFonts w:ascii="Calibri" w:hAnsi="Calibri" w:cs="Calibri"/>
          <w:color w:val="000000"/>
        </w:rPr>
      </w:pPr>
      <w:r>
        <w:rPr>
          <w:rFonts w:ascii="Calibri" w:hAnsi="Calibri" w:cs="Calibri"/>
          <w:color w:val="000000"/>
        </w:rPr>
        <w:t>Ensure the sequencing of project milestones and events makes sense across wider strategic objectives.</w:t>
      </w:r>
    </w:p>
    <w:p w14:paraId="61C04ED7" w14:textId="77777777" w:rsidR="00141BB9" w:rsidRDefault="00141BB9">
      <w:pPr>
        <w:divId w:val="1151290173"/>
        <w:rPr>
          <w:rFonts w:ascii="Calibri" w:hAnsi="Calibri" w:cs="Calibri"/>
          <w:color w:val="000000"/>
        </w:rPr>
      </w:pPr>
      <w:r>
        <w:rPr>
          <w:rFonts w:ascii="Calibri" w:hAnsi="Calibri" w:cs="Calibri"/>
          <w:color w:val="000000"/>
        </w:rPr>
        <w:t>The role consistently demonstrates and embeds the values and behaviours in daily work, contributing to a positive and inclusive culture.</w:t>
      </w:r>
    </w:p>
    <w:p w14:paraId="299D6BFE" w14:textId="77777777" w:rsidR="00141BB9" w:rsidRDefault="00141BB9">
      <w:pPr>
        <w:pStyle w:val="Heading2"/>
        <w:rPr>
          <w:rFonts w:ascii="Calibri" w:eastAsia="Times New Roman" w:hAnsi="Calibri" w:cs="Calibri"/>
        </w:rPr>
      </w:pPr>
      <w:r>
        <w:rPr>
          <w:rFonts w:ascii="Calibri" w:eastAsia="Times New Roman" w:hAnsi="Calibri" w:cs="Calibri"/>
        </w:rPr>
        <w:t>Responsibilities</w:t>
      </w:r>
    </w:p>
    <w:p w14:paraId="1744B99B" w14:textId="1FE178AF" w:rsidR="00141BB9" w:rsidRDefault="00141BB9">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 xml:space="preserve">Lead HR on transformation and </w:t>
      </w:r>
      <w:r w:rsidR="00E7696C">
        <w:rPr>
          <w:rFonts w:ascii="Calibri" w:eastAsia="Times New Roman" w:hAnsi="Calibri" w:cs="Calibri"/>
        </w:rPr>
        <w:t>people</w:t>
      </w:r>
      <w:r>
        <w:rPr>
          <w:rFonts w:ascii="Calibri" w:eastAsia="Times New Roman" w:hAnsi="Calibri" w:cs="Calibri"/>
        </w:rPr>
        <w:t xml:space="preserve"> development projects to enhance colleague experience and align with strategy and culture</w:t>
      </w:r>
    </w:p>
    <w:p w14:paraId="429129FA" w14:textId="77777777" w:rsidR="00141BB9" w:rsidRDefault="00141BB9">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Oversee and manage project budgets to ensure delivery on-cost, on-time, and to success metrics.</w:t>
      </w:r>
    </w:p>
    <w:p w14:paraId="56043E46" w14:textId="77777777" w:rsidR="00141BB9" w:rsidRDefault="00141BB9">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Lead and support a small team of project support, cross-functional, and multi-disciplinary teams.</w:t>
      </w:r>
    </w:p>
    <w:p w14:paraId="7BD5F731" w14:textId="77777777" w:rsidR="00141BB9" w:rsidRDefault="00141BB9">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Prepare and present reports, business cases, and manage project risks to stakeholders, including Board level.</w:t>
      </w:r>
    </w:p>
    <w:p w14:paraId="5A7904FD" w14:textId="77777777" w:rsidR="00141BB9" w:rsidRDefault="00141BB9">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Align project outcomes to improve user journey, experience, and efficiency.</w:t>
      </w:r>
    </w:p>
    <w:p w14:paraId="6FC15737" w14:textId="77777777" w:rsidR="00141BB9" w:rsidRDefault="00141BB9">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Embed stakeholder management and colleague engagement in all stages of project delivery.</w:t>
      </w:r>
    </w:p>
    <w:p w14:paraId="673BDC1A" w14:textId="77777777" w:rsidR="00141BB9" w:rsidRDefault="00141BB9">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Identify and implement process improvements to enhance project performance and outcomes.</w:t>
      </w:r>
    </w:p>
    <w:p w14:paraId="7E77CCD9" w14:textId="77777777" w:rsidR="00141BB9" w:rsidRDefault="00141BB9">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Ensure compliance with standards and consistency in project processes.</w:t>
      </w:r>
    </w:p>
    <w:p w14:paraId="54FAA741" w14:textId="77777777" w:rsidR="00141BB9" w:rsidRDefault="00141BB9">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Communicate effectively with stakeholders and present project updates.</w:t>
      </w:r>
    </w:p>
    <w:p w14:paraId="2EEF3D5C" w14:textId="77777777" w:rsidR="00141BB9" w:rsidRDefault="00141BB9">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Foster a collaborative work environment and support team members in achieving project goals.</w:t>
      </w:r>
    </w:p>
    <w:p w14:paraId="2B11B69C" w14:textId="77777777" w:rsidR="00141BB9" w:rsidRDefault="00141BB9">
      <w:pPr>
        <w:pStyle w:val="Heading2"/>
        <w:rPr>
          <w:rFonts w:ascii="Calibri" w:eastAsia="Times New Roman" w:hAnsi="Calibri" w:cs="Calibri"/>
        </w:rPr>
      </w:pPr>
      <w:r>
        <w:rPr>
          <w:rFonts w:ascii="Calibri" w:eastAsia="Times New Roman" w:hAnsi="Calibri" w:cs="Calibri"/>
        </w:rPr>
        <w:t>Additional information</w:t>
      </w:r>
    </w:p>
    <w:p w14:paraId="61973D63" w14:textId="77777777" w:rsidR="00141BB9" w:rsidRDefault="00141BB9">
      <w:pPr>
        <w:pStyle w:val="Heading3"/>
        <w:rPr>
          <w:rFonts w:ascii="Calibri" w:eastAsia="Times New Roman" w:hAnsi="Calibri" w:cs="Calibri"/>
        </w:rPr>
      </w:pPr>
      <w:r>
        <w:rPr>
          <w:rFonts w:ascii="Calibri" w:eastAsia="Times New Roman" w:hAnsi="Calibri" w:cs="Calibri"/>
        </w:rPr>
        <w:t>Qualifications, knowledge and experience</w:t>
      </w:r>
    </w:p>
    <w:p w14:paraId="021ADA15" w14:textId="77777777" w:rsidR="00141BB9" w:rsidRDefault="00141BB9">
      <w:pPr>
        <w:numPr>
          <w:ilvl w:val="0"/>
          <w:numId w:val="2"/>
        </w:numPr>
        <w:spacing w:before="100" w:beforeAutospacing="1" w:after="100" w:afterAutospacing="1"/>
        <w:divId w:val="266550390"/>
        <w:rPr>
          <w:rFonts w:ascii="Calibri" w:eastAsia="Times New Roman" w:hAnsi="Calibri" w:cs="Calibri"/>
        </w:rPr>
      </w:pPr>
      <w:r>
        <w:rPr>
          <w:rFonts w:ascii="Calibri" w:eastAsia="Times New Roman" w:hAnsi="Calibri" w:cs="Calibri"/>
        </w:rPr>
        <w:t>Membership of the CIPD and has a relevant degree or equivalent experience.</w:t>
      </w:r>
    </w:p>
    <w:p w14:paraId="5B2D064F" w14:textId="77777777" w:rsidR="00141BB9" w:rsidRDefault="00141BB9">
      <w:pPr>
        <w:numPr>
          <w:ilvl w:val="0"/>
          <w:numId w:val="2"/>
        </w:numPr>
        <w:spacing w:before="100" w:beforeAutospacing="1" w:after="100" w:afterAutospacing="1"/>
        <w:divId w:val="266550390"/>
        <w:rPr>
          <w:rFonts w:ascii="Calibri" w:eastAsia="Times New Roman" w:hAnsi="Calibri" w:cs="Calibri"/>
        </w:rPr>
      </w:pPr>
      <w:r>
        <w:rPr>
          <w:rFonts w:ascii="Calibri" w:eastAsia="Times New Roman" w:hAnsi="Calibri" w:cs="Calibri"/>
        </w:rPr>
        <w:t>Experience of full life-cycle delivery of HR change projects, from initial concept through to embedding into business-as-usual operations, applying innovative thinking and creative problem-solving.</w:t>
      </w:r>
    </w:p>
    <w:p w14:paraId="6957E4C2" w14:textId="77777777" w:rsidR="00141BB9" w:rsidRDefault="00141BB9">
      <w:pPr>
        <w:numPr>
          <w:ilvl w:val="0"/>
          <w:numId w:val="2"/>
        </w:numPr>
        <w:spacing w:before="100" w:beforeAutospacing="1" w:after="100" w:afterAutospacing="1"/>
        <w:divId w:val="266550390"/>
        <w:rPr>
          <w:rFonts w:ascii="Calibri" w:eastAsia="Times New Roman" w:hAnsi="Calibri" w:cs="Calibri"/>
        </w:rPr>
      </w:pPr>
      <w:r>
        <w:rPr>
          <w:rFonts w:ascii="Calibri" w:eastAsia="Times New Roman" w:hAnsi="Calibri" w:cs="Calibri"/>
        </w:rPr>
        <w:t>Stakeholder management skills, with ability to navigate conflicting priorities and build consensus.</w:t>
      </w:r>
    </w:p>
    <w:p w14:paraId="6BEFD212" w14:textId="77777777" w:rsidR="00141BB9" w:rsidRDefault="00141BB9">
      <w:pPr>
        <w:numPr>
          <w:ilvl w:val="0"/>
          <w:numId w:val="2"/>
        </w:numPr>
        <w:spacing w:before="100" w:beforeAutospacing="1" w:after="100" w:afterAutospacing="1"/>
        <w:divId w:val="266550390"/>
        <w:rPr>
          <w:rFonts w:ascii="Calibri" w:eastAsia="Times New Roman" w:hAnsi="Calibri" w:cs="Calibri"/>
        </w:rPr>
      </w:pPr>
      <w:r>
        <w:rPr>
          <w:rFonts w:ascii="Calibri" w:eastAsia="Times New Roman" w:hAnsi="Calibri" w:cs="Calibri"/>
        </w:rPr>
        <w:t>Worked in a matrix environment, managing multiple complex projects simultaneously and influencing stakeholders to gain buy-in.</w:t>
      </w:r>
    </w:p>
    <w:p w14:paraId="6A5AF672" w14:textId="77777777" w:rsidR="00141BB9" w:rsidRDefault="00141BB9">
      <w:pPr>
        <w:numPr>
          <w:ilvl w:val="0"/>
          <w:numId w:val="2"/>
        </w:numPr>
        <w:spacing w:before="100" w:beforeAutospacing="1" w:after="100" w:afterAutospacing="1"/>
        <w:divId w:val="266550390"/>
        <w:rPr>
          <w:rFonts w:ascii="Calibri" w:eastAsia="Times New Roman" w:hAnsi="Calibri" w:cs="Calibri"/>
        </w:rPr>
      </w:pPr>
      <w:r>
        <w:rPr>
          <w:rFonts w:ascii="Calibri" w:eastAsia="Times New Roman" w:hAnsi="Calibri" w:cs="Calibri"/>
        </w:rPr>
        <w:t>Strong understanding of HR-related risks and legislative implications, with ability to identify, articulate, and quantify these during design and business case development.</w:t>
      </w:r>
    </w:p>
    <w:p w14:paraId="3EAD61A2" w14:textId="77777777" w:rsidR="00141BB9" w:rsidRDefault="00141BB9">
      <w:pPr>
        <w:numPr>
          <w:ilvl w:val="0"/>
          <w:numId w:val="2"/>
        </w:numPr>
        <w:spacing w:before="100" w:beforeAutospacing="1" w:after="100" w:afterAutospacing="1"/>
        <w:divId w:val="266550390"/>
        <w:rPr>
          <w:rFonts w:ascii="Calibri" w:eastAsia="Times New Roman" w:hAnsi="Calibri" w:cs="Calibri"/>
        </w:rPr>
      </w:pPr>
      <w:r>
        <w:rPr>
          <w:rFonts w:ascii="Calibri" w:eastAsia="Times New Roman" w:hAnsi="Calibri" w:cs="Calibri"/>
        </w:rPr>
        <w:t>Experience of monitoring and reporting against project plans and KPIs.</w:t>
      </w:r>
    </w:p>
    <w:p w14:paraId="1C87651C" w14:textId="77777777" w:rsidR="00141BB9" w:rsidRDefault="00141BB9">
      <w:pPr>
        <w:numPr>
          <w:ilvl w:val="0"/>
          <w:numId w:val="2"/>
        </w:numPr>
        <w:spacing w:before="100" w:beforeAutospacing="1" w:after="100" w:afterAutospacing="1"/>
        <w:divId w:val="266550390"/>
        <w:rPr>
          <w:rFonts w:ascii="Calibri" w:eastAsia="Times New Roman" w:hAnsi="Calibri" w:cs="Calibri"/>
        </w:rPr>
      </w:pPr>
      <w:r>
        <w:rPr>
          <w:rFonts w:ascii="Calibri" w:eastAsia="Times New Roman" w:hAnsi="Calibri" w:cs="Calibri"/>
        </w:rPr>
        <w:t>Facilitated consultation and communication with internal and external stakeholders, including trade unions, to support successful change delivery.</w:t>
      </w:r>
    </w:p>
    <w:p w14:paraId="113EB42C" w14:textId="77777777" w:rsidR="00141BB9" w:rsidRDefault="00141BB9">
      <w:pPr>
        <w:numPr>
          <w:ilvl w:val="0"/>
          <w:numId w:val="2"/>
        </w:numPr>
        <w:spacing w:before="100" w:beforeAutospacing="1" w:after="100" w:afterAutospacing="1"/>
        <w:divId w:val="266550390"/>
        <w:rPr>
          <w:rFonts w:ascii="Calibri" w:eastAsia="Times New Roman" w:hAnsi="Calibri" w:cs="Calibri"/>
        </w:rPr>
      </w:pPr>
      <w:r>
        <w:rPr>
          <w:rFonts w:ascii="Calibri" w:eastAsia="Times New Roman" w:hAnsi="Calibri" w:cs="Calibri"/>
        </w:rPr>
        <w:t>Worked collaboratively with communications teams to ensure project messaging aligns with HR narrative, including development of comms materials, FAQs, tools, and guidance.</w:t>
      </w:r>
    </w:p>
    <w:p w14:paraId="2D92BD06" w14:textId="77777777" w:rsidR="00141BB9" w:rsidRDefault="00141BB9">
      <w:pPr>
        <w:numPr>
          <w:ilvl w:val="0"/>
          <w:numId w:val="2"/>
        </w:numPr>
        <w:spacing w:before="100" w:beforeAutospacing="1" w:after="100" w:afterAutospacing="1"/>
        <w:divId w:val="266550390"/>
        <w:rPr>
          <w:rFonts w:ascii="Calibri" w:eastAsia="Times New Roman" w:hAnsi="Calibri" w:cs="Calibri"/>
        </w:rPr>
      </w:pPr>
      <w:r>
        <w:rPr>
          <w:rFonts w:ascii="Calibri" w:eastAsia="Times New Roman" w:hAnsi="Calibri" w:cs="Calibri"/>
        </w:rPr>
        <w:lastRenderedPageBreak/>
        <w:t>Delivered change initiatives across engagement, talent, and culture, applying HR generalist expertise.</w:t>
      </w:r>
    </w:p>
    <w:p w14:paraId="716A5C21" w14:textId="77777777" w:rsidR="00141BB9" w:rsidRDefault="00141BB9">
      <w:pPr>
        <w:pStyle w:val="Heading2"/>
        <w:divId w:val="1007098190"/>
        <w:rPr>
          <w:rFonts w:ascii="Calibri" w:eastAsia="Times New Roman" w:hAnsi="Calibri" w:cs="Calibri"/>
          <w:sz w:val="36"/>
          <w:szCs w:val="36"/>
        </w:rPr>
      </w:pPr>
      <w:r>
        <w:rPr>
          <w:rFonts w:ascii="Calibri" w:eastAsia="Times New Roman" w:hAnsi="Calibri" w:cs="Calibri"/>
        </w:rPr>
        <w:t>Job Function / Family</w:t>
      </w:r>
    </w:p>
    <w:p w14:paraId="185D4CBC" w14:textId="77777777" w:rsidR="00141BB9" w:rsidRDefault="00141BB9">
      <w:pPr>
        <w:divId w:val="1007098190"/>
        <w:rPr>
          <w:rFonts w:ascii="Calibri" w:eastAsiaTheme="minorEastAsia" w:hAnsi="Calibri" w:cs="Calibri"/>
        </w:rPr>
      </w:pPr>
      <w:r>
        <w:rPr>
          <w:rFonts w:ascii="Calibri" w:hAnsi="Calibri" w:cs="Calibri"/>
          <w:b/>
          <w:bCs/>
        </w:rPr>
        <w:t xml:space="preserve">Human </w:t>
      </w:r>
      <w:proofErr w:type="gramStart"/>
      <w:r>
        <w:rPr>
          <w:rFonts w:ascii="Calibri" w:hAnsi="Calibri" w:cs="Calibri"/>
          <w:b/>
          <w:bCs/>
        </w:rPr>
        <w:t>Resources</w:t>
      </w:r>
      <w:r>
        <w:rPr>
          <w:rFonts w:ascii="Calibri" w:hAnsi="Calibri" w:cs="Calibri"/>
        </w:rPr>
        <w:t xml:space="preserve"> :</w:t>
      </w:r>
      <w:proofErr w:type="gramEnd"/>
      <w:r>
        <w:rPr>
          <w:rFonts w:ascii="Calibri" w:hAnsi="Calibri" w:cs="Calibri"/>
        </w:rPr>
        <w:t xml:space="preserve"> We harness expertise from both generalist and specialist areas across the People Profession, engaging in a dynamic range of activities, learning interventions and projects covering the full colleague life cycle and enabling colleagues to deliver the future aspirations of the Agency. Our central mission is to ensure we achieve our objectives by creating and delivering on our People and Culture strategy. We uphold the standards and principles of our Agency and seek to identify and implement opportunities that enhance the employee experience. </w:t>
      </w:r>
    </w:p>
    <w:p w14:paraId="4E558DC1" w14:textId="77777777" w:rsidR="00141BB9" w:rsidRDefault="00141BB9">
      <w:pPr>
        <w:pStyle w:val="Heading2"/>
        <w:divId w:val="1007098190"/>
        <w:rPr>
          <w:rFonts w:ascii="Calibri" w:eastAsia="Times New Roman" w:hAnsi="Calibri" w:cs="Calibri"/>
        </w:rPr>
      </w:pPr>
      <w:r>
        <w:rPr>
          <w:rFonts w:ascii="Calibri" w:eastAsia="Times New Roman" w:hAnsi="Calibri" w:cs="Calibri"/>
        </w:rPr>
        <w:t>Role Classification</w:t>
      </w:r>
    </w:p>
    <w:p w14:paraId="432C0D90" w14:textId="77777777" w:rsidR="00141BB9" w:rsidRDefault="00141BB9">
      <w:pPr>
        <w:divId w:val="1007098190"/>
        <w:rPr>
          <w:rFonts w:ascii="Calibri" w:eastAsiaTheme="minorEastAsia" w:hAnsi="Calibri" w:cs="Calibri"/>
        </w:rPr>
      </w:pPr>
      <w:r>
        <w:rPr>
          <w:rFonts w:ascii="Calibri" w:hAnsi="Calibri" w:cs="Calibri"/>
        </w:rPr>
        <w:t xml:space="preserve">Job Level </w:t>
      </w:r>
      <w:r>
        <w:rPr>
          <w:rFonts w:ascii="Calibri" w:hAnsi="Calibri" w:cs="Calibri"/>
        </w:rPr>
        <w:br/>
      </w:r>
      <w:r>
        <w:rPr>
          <w:rFonts w:ascii="Calibri" w:hAnsi="Calibri" w:cs="Calibri"/>
          <w:b/>
          <w:bCs/>
        </w:rPr>
        <w:t>Level 16</w:t>
      </w:r>
      <w:r>
        <w:rPr>
          <w:rFonts w:ascii="Calibri" w:hAnsi="Calibri" w:cs="Calibri"/>
        </w:rPr>
        <w:t xml:space="preserve"> </w:t>
      </w:r>
    </w:p>
    <w:p w14:paraId="0C112F19" w14:textId="77777777" w:rsidR="00141BB9" w:rsidRDefault="00141BB9">
      <w:pPr>
        <w:divId w:val="1007098190"/>
        <w:rPr>
          <w:rFonts w:ascii="Calibri" w:hAnsi="Calibri" w:cs="Calibri"/>
        </w:rPr>
      </w:pPr>
      <w:r>
        <w:rPr>
          <w:rFonts w:ascii="Calibri" w:hAnsi="Calibri" w:cs="Calibri"/>
        </w:rPr>
        <w:t xml:space="preserve">Values and behaviour framework </w:t>
      </w:r>
      <w:r>
        <w:rPr>
          <w:rFonts w:ascii="Calibri" w:hAnsi="Calibri" w:cs="Calibri"/>
        </w:rPr>
        <w:br/>
      </w:r>
      <w:r>
        <w:rPr>
          <w:rFonts w:ascii="Calibri" w:hAnsi="Calibri" w:cs="Calibri"/>
          <w:b/>
          <w:bCs/>
        </w:rPr>
        <w:t>Leaders / aspiring leaders</w:t>
      </w:r>
      <w:r>
        <w:rPr>
          <w:rFonts w:ascii="Calibri" w:hAnsi="Calibri" w:cs="Calibri"/>
        </w:rPr>
        <w:t xml:space="preserve"> </w:t>
      </w:r>
      <w:r>
        <w:rPr>
          <w:rFonts w:ascii="Calibri" w:hAnsi="Calibri" w:cs="Calibri"/>
        </w:rPr>
        <w:br/>
        <w:t xml:space="preserve">Additional behaviours aspired to by colleagues who have direct reports or are responsible for leading work through others (i.e. managers, project leaders, those who own an area of technical expertise) </w:t>
      </w:r>
    </w:p>
    <w:p w14:paraId="0A488723" w14:textId="77777777" w:rsidR="00141BB9" w:rsidRDefault="00141BB9">
      <w:pPr>
        <w:spacing w:after="0"/>
        <w:divId w:val="304512042"/>
        <w:rPr>
          <w:rFonts w:ascii="Calibri" w:eastAsia="Times New Roman" w:hAnsi="Calibri" w:cs="Calibri"/>
          <w:color w:val="000000"/>
          <w:sz w:val="24"/>
          <w:szCs w:val="24"/>
        </w:rPr>
      </w:pPr>
      <w:r>
        <w:rPr>
          <w:rFonts w:ascii="Calibri" w:eastAsia="Times New Roman" w:hAnsi="Calibri" w:cs="Calibri"/>
          <w:b/>
          <w:bCs/>
          <w:color w:val="000000"/>
          <w:sz w:val="28"/>
          <w:szCs w:val="28"/>
        </w:rPr>
        <w:t>Legend</w:t>
      </w:r>
      <w:r>
        <w:rPr>
          <w:rFonts w:ascii="Calibri" w:eastAsia="Times New Roman" w:hAnsi="Calibri" w:cs="Calibri"/>
          <w:color w:val="000000"/>
        </w:rPr>
        <w:t xml:space="preserve"> </w:t>
      </w:r>
    </w:p>
    <w:tbl>
      <w:tblPr>
        <w:tblW w:w="0" w:type="auto"/>
        <w:tblCellMar>
          <w:top w:w="15" w:type="dxa"/>
          <w:left w:w="15" w:type="dxa"/>
          <w:bottom w:w="15" w:type="dxa"/>
          <w:right w:w="15" w:type="dxa"/>
        </w:tblCellMar>
        <w:tblLook w:val="04A0" w:firstRow="1" w:lastRow="0" w:firstColumn="1" w:lastColumn="0" w:noHBand="0" w:noVBand="1"/>
      </w:tblPr>
      <w:tblGrid>
        <w:gridCol w:w="9620"/>
      </w:tblGrid>
      <w:tr w:rsidR="00F41809" w14:paraId="6FD43BC4" w14:textId="77777777">
        <w:trPr>
          <w:divId w:val="304512042"/>
        </w:trPr>
        <w:tc>
          <w:tcPr>
            <w:tcW w:w="0" w:type="auto"/>
            <w:tcMar>
              <w:top w:w="15" w:type="dxa"/>
              <w:left w:w="15" w:type="dxa"/>
              <w:bottom w:w="15" w:type="dxa"/>
              <w:right w:w="1500" w:type="dxa"/>
            </w:tcMar>
            <w:hideMark/>
          </w:tcPr>
          <w:tbl>
            <w:tblPr>
              <w:tblW w:w="0" w:type="dxa"/>
              <w:tblCellMar>
                <w:top w:w="15" w:type="dxa"/>
                <w:left w:w="15" w:type="dxa"/>
                <w:bottom w:w="15" w:type="dxa"/>
                <w:right w:w="15" w:type="dxa"/>
              </w:tblCellMar>
              <w:tblLook w:val="04A0" w:firstRow="1" w:lastRow="0" w:firstColumn="1" w:lastColumn="0" w:noHBand="0" w:noVBand="1"/>
            </w:tblPr>
            <w:tblGrid>
              <w:gridCol w:w="500"/>
              <w:gridCol w:w="1420"/>
              <w:gridCol w:w="500"/>
              <w:gridCol w:w="1748"/>
              <w:gridCol w:w="500"/>
              <w:gridCol w:w="1465"/>
              <w:gridCol w:w="500"/>
              <w:gridCol w:w="1472"/>
            </w:tblGrid>
            <w:tr w:rsidR="00F41809" w14:paraId="1FD71F34" w14:textId="77777777">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F41809" w14:paraId="6FD7ACDA" w14:textId="77777777">
                    <w:tc>
                      <w:tcPr>
                        <w:tcW w:w="0" w:type="auto"/>
                        <w:vAlign w:val="center"/>
                        <w:hideMark/>
                      </w:tcPr>
                      <w:p w14:paraId="1B74EDE8" w14:textId="77777777" w:rsidR="00141BB9" w:rsidRDefault="00141BB9">
                        <w:pPr>
                          <w:spacing w:after="0"/>
                          <w:rPr>
                            <w:rFonts w:ascii="Calibri" w:eastAsia="Times New Roman" w:hAnsi="Calibri" w:cs="Calibri"/>
                          </w:rPr>
                        </w:pPr>
                        <w:r>
                          <w:rPr>
                            <w:rStyle w:val="priority-low"/>
                            <w:rFonts w:eastAsia="Times New Roman" w:cs="Calibri"/>
                          </w:rPr>
                          <w:t>c</w:t>
                        </w:r>
                        <w:r>
                          <w:rPr>
                            <w:rFonts w:ascii="Calibri" w:eastAsia="Times New Roman" w:hAnsi="Calibri" w:cs="Calibri"/>
                          </w:rPr>
                          <w:t xml:space="preserve"> </w:t>
                        </w:r>
                      </w:p>
                    </w:tc>
                  </w:tr>
                </w:tbl>
                <w:p w14:paraId="400F23A7" w14:textId="77777777" w:rsidR="00141BB9" w:rsidRDefault="00141BB9">
                  <w:pPr>
                    <w:pStyle w:val="legend-table"/>
                    <w:rPr>
                      <w:rFonts w:ascii="Calibri" w:eastAsia="Times New Roman" w:hAnsi="Calibri" w:cs="Calibri"/>
                    </w:rPr>
                  </w:pPr>
                </w:p>
              </w:tc>
              <w:tc>
                <w:tcPr>
                  <w:tcW w:w="0" w:type="auto"/>
                  <w:vAlign w:val="center"/>
                  <w:hideMark/>
                </w:tcPr>
                <w:p w14:paraId="1FD78C45" w14:textId="77777777" w:rsidR="00141BB9" w:rsidRDefault="00141BB9">
                  <w:pPr>
                    <w:pStyle w:val="legend-table"/>
                    <w:rPr>
                      <w:rFonts w:ascii="Calibri" w:eastAsia="Times New Roman" w:hAnsi="Calibri" w:cs="Calibri"/>
                    </w:rPr>
                  </w:pPr>
                  <w:r>
                    <w:rPr>
                      <w:rFonts w:ascii="Calibri" w:eastAsia="Times New Roman" w:hAnsi="Calibri" w:cs="Calibri"/>
                    </w:rPr>
                    <w:t>Low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F41809" w14:paraId="77B17057" w14:textId="77777777">
                    <w:tc>
                      <w:tcPr>
                        <w:tcW w:w="0" w:type="auto"/>
                        <w:vAlign w:val="center"/>
                        <w:hideMark/>
                      </w:tcPr>
                      <w:p w14:paraId="2B2CFB4D" w14:textId="77777777" w:rsidR="00141BB9" w:rsidRDefault="00141BB9">
                        <w:pPr>
                          <w:spacing w:after="0"/>
                          <w:rPr>
                            <w:rFonts w:ascii="Calibri" w:eastAsia="Times New Roman" w:hAnsi="Calibri" w:cs="Calibri"/>
                          </w:rPr>
                        </w:pPr>
                        <w:r>
                          <w:rPr>
                            <w:rStyle w:val="priority-normal"/>
                            <w:rFonts w:eastAsia="Times New Roman" w:cs="Calibri"/>
                          </w:rPr>
                          <w:t>c</w:t>
                        </w:r>
                        <w:r>
                          <w:rPr>
                            <w:rFonts w:ascii="Calibri" w:eastAsia="Times New Roman" w:hAnsi="Calibri" w:cs="Calibri"/>
                          </w:rPr>
                          <w:t xml:space="preserve"> </w:t>
                        </w:r>
                      </w:p>
                    </w:tc>
                  </w:tr>
                </w:tbl>
                <w:p w14:paraId="6D2FC2B9" w14:textId="77777777" w:rsidR="00141BB9" w:rsidRDefault="00141BB9">
                  <w:pPr>
                    <w:pStyle w:val="legend-table"/>
                    <w:rPr>
                      <w:rFonts w:ascii="Calibri" w:eastAsia="Times New Roman" w:hAnsi="Calibri" w:cs="Calibri"/>
                    </w:rPr>
                  </w:pPr>
                </w:p>
              </w:tc>
              <w:tc>
                <w:tcPr>
                  <w:tcW w:w="0" w:type="auto"/>
                  <w:vAlign w:val="center"/>
                  <w:hideMark/>
                </w:tcPr>
                <w:p w14:paraId="5C4E1CA1" w14:textId="77777777" w:rsidR="00141BB9" w:rsidRDefault="00141BB9">
                  <w:pPr>
                    <w:pStyle w:val="legend-table"/>
                    <w:rPr>
                      <w:rFonts w:ascii="Calibri" w:eastAsia="Times New Roman" w:hAnsi="Calibri" w:cs="Calibri"/>
                    </w:rPr>
                  </w:pPr>
                  <w:r>
                    <w:rPr>
                      <w:rFonts w:ascii="Calibri" w:eastAsia="Times New Roman" w:hAnsi="Calibri" w:cs="Calibri"/>
                    </w:rPr>
                    <w:t>Normal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F41809" w14:paraId="7FEB906C" w14:textId="77777777">
                    <w:tc>
                      <w:tcPr>
                        <w:tcW w:w="0" w:type="auto"/>
                        <w:vAlign w:val="center"/>
                        <w:hideMark/>
                      </w:tcPr>
                      <w:p w14:paraId="3BAD3C35" w14:textId="77777777" w:rsidR="00141BB9" w:rsidRDefault="00141BB9">
                        <w:pPr>
                          <w:spacing w:after="0"/>
                          <w:rPr>
                            <w:rFonts w:ascii="Calibri" w:eastAsia="Times New Roman" w:hAnsi="Calibri" w:cs="Calibri"/>
                          </w:rPr>
                        </w:pPr>
                        <w:r>
                          <w:rPr>
                            <w:rStyle w:val="priority-high"/>
                            <w:rFonts w:eastAsia="Times New Roman" w:cs="Calibri"/>
                          </w:rPr>
                          <w:t>c</w:t>
                        </w:r>
                        <w:r>
                          <w:rPr>
                            <w:rFonts w:ascii="Calibri" w:eastAsia="Times New Roman" w:hAnsi="Calibri" w:cs="Calibri"/>
                          </w:rPr>
                          <w:t xml:space="preserve"> </w:t>
                        </w:r>
                      </w:p>
                    </w:tc>
                  </w:tr>
                </w:tbl>
                <w:p w14:paraId="0B1070E7" w14:textId="77777777" w:rsidR="00141BB9" w:rsidRDefault="00141BB9">
                  <w:pPr>
                    <w:pStyle w:val="legend-table"/>
                    <w:rPr>
                      <w:rFonts w:ascii="Calibri" w:eastAsia="Times New Roman" w:hAnsi="Calibri" w:cs="Calibri"/>
                    </w:rPr>
                  </w:pPr>
                </w:p>
              </w:tc>
              <w:tc>
                <w:tcPr>
                  <w:tcW w:w="0" w:type="auto"/>
                  <w:vAlign w:val="center"/>
                  <w:hideMark/>
                </w:tcPr>
                <w:p w14:paraId="10C81687" w14:textId="77777777" w:rsidR="00141BB9" w:rsidRDefault="00141BB9">
                  <w:pPr>
                    <w:pStyle w:val="legend-table"/>
                    <w:rPr>
                      <w:rFonts w:ascii="Calibri" w:eastAsia="Times New Roman" w:hAnsi="Calibri" w:cs="Calibri"/>
                    </w:rPr>
                  </w:pPr>
                  <w:r>
                    <w:rPr>
                      <w:rFonts w:ascii="Calibri" w:eastAsia="Times New Roman" w:hAnsi="Calibri" w:cs="Calibri"/>
                    </w:rPr>
                    <w:t>High priority    </w:t>
                  </w:r>
                </w:p>
              </w:tc>
              <w:tc>
                <w:tcPr>
                  <w:tcW w:w="0" w:type="auto"/>
                  <w:vAlign w:val="center"/>
                  <w:hideMark/>
                </w:tcPr>
                <w:tbl>
                  <w:tblPr>
                    <w:tblW w:w="0" w:type="auto"/>
                    <w:tblCellMar>
                      <w:top w:w="15" w:type="dxa"/>
                      <w:left w:w="15" w:type="dxa"/>
                      <w:bottom w:w="15" w:type="dxa"/>
                      <w:right w:w="15" w:type="dxa"/>
                    </w:tblCellMar>
                    <w:tblLook w:val="04A0" w:firstRow="1" w:lastRow="0" w:firstColumn="1" w:lastColumn="0" w:noHBand="0" w:noVBand="1"/>
                  </w:tblPr>
                  <w:tblGrid>
                    <w:gridCol w:w="470"/>
                  </w:tblGrid>
                  <w:tr w:rsidR="00F41809" w14:paraId="28D0DB58" w14:textId="77777777">
                    <w:tc>
                      <w:tcPr>
                        <w:tcW w:w="0" w:type="auto"/>
                        <w:vAlign w:val="center"/>
                        <w:hideMark/>
                      </w:tcPr>
                      <w:p w14:paraId="6714ECE4" w14:textId="77777777" w:rsidR="00141BB9" w:rsidRDefault="00141BB9">
                        <w:pPr>
                          <w:spacing w:after="0"/>
                          <w:rPr>
                            <w:rFonts w:ascii="Calibri" w:eastAsia="Times New Roman" w:hAnsi="Calibri" w:cs="Calibri"/>
                          </w:rPr>
                        </w:pPr>
                        <w:r>
                          <w:rPr>
                            <w:rStyle w:val="not-assessable"/>
                            <w:rFonts w:eastAsia="Times New Roman" w:cs="Calibri"/>
                          </w:rPr>
                          <w:t>g</w:t>
                        </w:r>
                        <w:r>
                          <w:rPr>
                            <w:rFonts w:ascii="Calibri" w:eastAsia="Times New Roman" w:hAnsi="Calibri" w:cs="Calibri"/>
                          </w:rPr>
                          <w:t xml:space="preserve"> </w:t>
                        </w:r>
                      </w:p>
                    </w:tc>
                  </w:tr>
                </w:tbl>
                <w:p w14:paraId="6F7B83C0" w14:textId="77777777" w:rsidR="00141BB9" w:rsidRDefault="00141BB9">
                  <w:pPr>
                    <w:pStyle w:val="legend-table"/>
                    <w:rPr>
                      <w:rFonts w:ascii="Calibri" w:eastAsia="Times New Roman" w:hAnsi="Calibri" w:cs="Calibri"/>
                    </w:rPr>
                  </w:pPr>
                </w:p>
              </w:tc>
              <w:tc>
                <w:tcPr>
                  <w:tcW w:w="0" w:type="auto"/>
                  <w:vAlign w:val="center"/>
                  <w:hideMark/>
                </w:tcPr>
                <w:p w14:paraId="707A5336" w14:textId="77777777" w:rsidR="00141BB9" w:rsidRDefault="00141BB9">
                  <w:pPr>
                    <w:pStyle w:val="legend-table"/>
                    <w:rPr>
                      <w:rFonts w:ascii="Calibri" w:eastAsia="Times New Roman" w:hAnsi="Calibri" w:cs="Calibri"/>
                    </w:rPr>
                  </w:pPr>
                  <w:r>
                    <w:rPr>
                      <w:rFonts w:ascii="Calibri" w:eastAsia="Times New Roman" w:hAnsi="Calibri" w:cs="Calibri"/>
                    </w:rPr>
                    <w:t>Not assessable</w:t>
                  </w:r>
                </w:p>
              </w:tc>
            </w:tr>
          </w:tbl>
          <w:p w14:paraId="1AD4C69D" w14:textId="77777777" w:rsidR="00141BB9" w:rsidRDefault="00141BB9">
            <w:pPr>
              <w:spacing w:after="0"/>
              <w:rPr>
                <w:rFonts w:ascii="Calibri" w:hAnsi="Calibri" w:cs="Calibri"/>
              </w:rPr>
            </w:pPr>
          </w:p>
        </w:tc>
      </w:tr>
    </w:tbl>
    <w:p w14:paraId="3C05BA07" w14:textId="77777777" w:rsidR="00141BB9" w:rsidRDefault="00141BB9">
      <w:pPr>
        <w:spacing w:after="0"/>
        <w:divId w:val="304512042"/>
        <w:rPr>
          <w:rFonts w:eastAsia="Times New Roman"/>
        </w:rPr>
      </w:pPr>
    </w:p>
    <w:p w14:paraId="42BE60B4" w14:textId="77777777" w:rsidR="009678A9" w:rsidRDefault="009678A9">
      <w:r>
        <w:br w:type="page"/>
      </w:r>
    </w:p>
    <w:p w14:paraId="1C90C225" w14:textId="77777777" w:rsidR="00141BB9" w:rsidRDefault="00141BB9">
      <w:pPr>
        <w:pStyle w:val="Heading2"/>
        <w:divId w:val="2056537199"/>
        <w:rPr>
          <w:rFonts w:ascii="Calibri" w:eastAsia="Times New Roman" w:hAnsi="Calibri" w:cs="Calibri"/>
          <w:sz w:val="36"/>
          <w:szCs w:val="36"/>
        </w:rPr>
      </w:pPr>
      <w:r>
        <w:rPr>
          <w:rFonts w:ascii="Calibri" w:eastAsia="Times New Roman" w:hAnsi="Calibri" w:cs="Calibri"/>
        </w:rPr>
        <w:lastRenderedPageBreak/>
        <w:t>Technical Skills</w:t>
      </w:r>
    </w:p>
    <w:p w14:paraId="7874B65E" w14:textId="77777777" w:rsidR="00141BB9" w:rsidRDefault="00141BB9">
      <w:pPr>
        <w:divId w:val="2056537199"/>
        <w:rPr>
          <w:rFonts w:ascii="Calibri" w:eastAsiaTheme="minorEastAsia" w:hAnsi="Calibri" w:cs="Calibri"/>
        </w:rPr>
      </w:pPr>
      <w:r>
        <w:rPr>
          <w:rFonts w:ascii="Calibri" w:hAnsi="Calibri" w:cs="Calibri"/>
        </w:rPr>
        <w:t>Technical skills for specific professional areas in the agency.</w:t>
      </w:r>
    </w:p>
    <w:tbl>
      <w:tblPr>
        <w:tblW w:w="5000" w:type="pct"/>
        <w:tblCellMar>
          <w:top w:w="15" w:type="dxa"/>
          <w:left w:w="15" w:type="dxa"/>
          <w:bottom w:w="15" w:type="dxa"/>
          <w:right w:w="15" w:type="dxa"/>
        </w:tblCellMar>
        <w:tblLook w:val="04A0" w:firstRow="1" w:lastRow="0" w:firstColumn="1" w:lastColumn="0" w:noHBand="0" w:noVBand="1"/>
      </w:tblPr>
      <w:tblGrid>
        <w:gridCol w:w="4494"/>
        <w:gridCol w:w="470"/>
        <w:gridCol w:w="470"/>
        <w:gridCol w:w="470"/>
        <w:gridCol w:w="470"/>
        <w:gridCol w:w="470"/>
        <w:gridCol w:w="3622"/>
      </w:tblGrid>
      <w:tr w:rsidR="00F41809" w14:paraId="3B1781D4" w14:textId="77777777">
        <w:trPr>
          <w:divId w:val="1086683285"/>
          <w:trHeight w:val="400"/>
        </w:trPr>
        <w:tc>
          <w:tcPr>
            <w:tcW w:w="0" w:type="auto"/>
            <w:shd w:val="clear" w:color="auto" w:fill="5B9A35"/>
            <w:vAlign w:val="center"/>
            <w:hideMark/>
          </w:tcPr>
          <w:p w14:paraId="30852571" w14:textId="77777777" w:rsidR="00141BB9" w:rsidRDefault="00141BB9">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Human Resources</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7EFA2C19" w14:textId="77777777" w:rsidR="00141BB9" w:rsidRDefault="00141BB9">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5E7AC94B" w14:textId="77777777" w:rsidR="00141BB9" w:rsidRDefault="00141BB9">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27893929" w14:textId="77777777" w:rsidR="00141BB9" w:rsidRDefault="00141BB9">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5662977C" w14:textId="77777777" w:rsidR="00141BB9" w:rsidRDefault="00141BB9">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1F5A55BA" w14:textId="77777777" w:rsidR="00141BB9" w:rsidRDefault="00141BB9">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679786B3" w14:textId="77777777" w:rsidR="00141BB9" w:rsidRDefault="00141BB9">
            <w:pPr>
              <w:spacing w:after="0"/>
              <w:jc w:val="center"/>
              <w:rPr>
                <w:rFonts w:ascii="Calibri" w:eastAsia="Times New Roman" w:hAnsi="Calibri" w:cs="Calibri"/>
                <w:b/>
                <w:bCs/>
                <w:color w:val="FFFFFF"/>
                <w:sz w:val="20"/>
                <w:szCs w:val="20"/>
              </w:rPr>
            </w:pPr>
          </w:p>
        </w:tc>
      </w:tr>
      <w:tr w:rsidR="00F41809" w14:paraId="424700EA" w14:textId="77777777">
        <w:trPr>
          <w:divId w:val="1086683285"/>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0FDC8513" w14:textId="77777777" w:rsidR="00141BB9" w:rsidRDefault="00141BB9">
            <w:pPr>
              <w:spacing w:after="0"/>
              <w:rPr>
                <w:rFonts w:ascii="Calibri" w:eastAsia="Times New Roman" w:hAnsi="Calibri" w:cs="Calibri"/>
                <w:sz w:val="16"/>
                <w:szCs w:val="16"/>
              </w:rPr>
            </w:pPr>
            <w:r>
              <w:rPr>
                <w:rFonts w:ascii="Calibri" w:eastAsia="Times New Roman" w:hAnsi="Calibri" w:cs="Calibri"/>
                <w:sz w:val="16"/>
                <w:szCs w:val="16"/>
              </w:rPr>
              <w:t xml:space="preserve">  Employee Advice and Guidance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9E9E253"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C9C5B60"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56A47D1"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95203E0" w14:textId="77777777" w:rsidR="00141BB9" w:rsidRDefault="00141BB9">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A6B983F"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5CBC63A1" w14:textId="77777777" w:rsidR="00141BB9" w:rsidRDefault="00141BB9">
            <w:pPr>
              <w:spacing w:after="0"/>
              <w:divId w:val="1481801243"/>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r w:rsidR="00F41809" w14:paraId="55F62BB4" w14:textId="77777777">
        <w:trPr>
          <w:divId w:val="1086683285"/>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38FADA4A" w14:textId="77777777" w:rsidR="00141BB9" w:rsidRDefault="00141BB9">
            <w:pPr>
              <w:spacing w:after="0"/>
              <w:rPr>
                <w:rFonts w:ascii="Calibri" w:eastAsia="Times New Roman" w:hAnsi="Calibri" w:cs="Calibri"/>
                <w:sz w:val="16"/>
                <w:szCs w:val="16"/>
              </w:rPr>
            </w:pPr>
            <w:r>
              <w:rPr>
                <w:rFonts w:ascii="Calibri" w:eastAsia="Times New Roman" w:hAnsi="Calibri" w:cs="Calibri"/>
                <w:sz w:val="16"/>
                <w:szCs w:val="16"/>
              </w:rPr>
              <w:t xml:space="preserve">  Employee Experience and Engagement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A951517"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456BC6B"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E871D07"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0716C50"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A54F994" w14:textId="77777777" w:rsidR="00141BB9" w:rsidRDefault="00141BB9">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48F7654E" w14:textId="77777777" w:rsidR="00141BB9" w:rsidRDefault="00141BB9">
            <w:pPr>
              <w:spacing w:after="0"/>
              <w:divId w:val="287707890"/>
              <w:rPr>
                <w:rFonts w:ascii="Calibri" w:eastAsia="Times New Roman" w:hAnsi="Calibri" w:cs="Calibri"/>
                <w:sz w:val="16"/>
                <w:szCs w:val="16"/>
              </w:rPr>
            </w:pPr>
            <w:r>
              <w:rPr>
                <w:rFonts w:ascii="Calibri" w:eastAsia="Times New Roman" w:hAnsi="Calibri" w:cs="Calibri"/>
                <w:sz w:val="16"/>
                <w:szCs w:val="16"/>
              </w:rPr>
              <w:t xml:space="preserve">Expert: Depth of knowledge and experience; setting and influencing direction and strategy. </w:t>
            </w:r>
          </w:p>
        </w:tc>
      </w:tr>
    </w:tbl>
    <w:p w14:paraId="5FF769C3" w14:textId="77777777" w:rsidR="00141BB9" w:rsidRDefault="00141BB9">
      <w:pPr>
        <w:pStyle w:val="Heading2"/>
        <w:divId w:val="2056537199"/>
        <w:rPr>
          <w:rFonts w:ascii="Calibri" w:eastAsia="Times New Roman" w:hAnsi="Calibri" w:cs="Calibri"/>
          <w:sz w:val="36"/>
          <w:szCs w:val="36"/>
        </w:rPr>
      </w:pPr>
      <w:r>
        <w:rPr>
          <w:rFonts w:ascii="Calibri" w:eastAsia="Times New Roman" w:hAnsi="Calibri" w:cs="Calibri"/>
        </w:rPr>
        <w:t>Skill Descriptors</w:t>
      </w:r>
    </w:p>
    <w:p w14:paraId="31A141B8" w14:textId="77777777" w:rsidR="00141BB9" w:rsidRDefault="00141BB9">
      <w:pPr>
        <w:pStyle w:val="Heading3"/>
        <w:divId w:val="2056537199"/>
        <w:rPr>
          <w:rFonts w:ascii="Calibri" w:eastAsia="Times New Roman" w:hAnsi="Calibri" w:cs="Calibri"/>
        </w:rPr>
      </w:pPr>
      <w:r>
        <w:rPr>
          <w:rFonts w:ascii="Calibri" w:eastAsia="Times New Roman" w:hAnsi="Calibri" w:cs="Calibri"/>
        </w:rPr>
        <w:t>Human Resources</w:t>
      </w:r>
    </w:p>
    <w:p w14:paraId="12630E8E" w14:textId="77777777" w:rsidR="00141BB9" w:rsidRDefault="00141BB9">
      <w:pPr>
        <w:divId w:val="2056537199"/>
        <w:rPr>
          <w:rFonts w:ascii="Calibri" w:eastAsiaTheme="minorEastAsia" w:hAnsi="Calibri" w:cs="Calibri"/>
        </w:rPr>
      </w:pPr>
      <w:r>
        <w:rPr>
          <w:rFonts w:ascii="Calibri" w:hAnsi="Calibri" w:cs="Calibri"/>
          <w:b/>
          <w:bCs/>
        </w:rPr>
        <w:t>Employee Advice and Guidance:</w:t>
      </w:r>
      <w:r>
        <w:rPr>
          <w:rFonts w:ascii="Calibri" w:hAnsi="Calibri" w:cs="Calibri"/>
        </w:rPr>
        <w:t xml:space="preserve"> Provides advice and guidance on the organisation's HR policies and procedures, employment law and supports the employee lifecycle.</w:t>
      </w:r>
    </w:p>
    <w:p w14:paraId="7D3227D6" w14:textId="77777777" w:rsidR="00141BB9" w:rsidRDefault="00141BB9">
      <w:pPr>
        <w:spacing w:after="0"/>
        <w:ind w:left="142"/>
        <w:divId w:val="2056537199"/>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082F3D2C" w14:textId="77777777" w:rsidR="00141BB9" w:rsidRDefault="00141BB9">
      <w:pPr>
        <w:numPr>
          <w:ilvl w:val="0"/>
          <w:numId w:val="3"/>
        </w:numPr>
        <w:spacing w:after="100" w:afterAutospacing="1"/>
        <w:divId w:val="2056537199"/>
        <w:rPr>
          <w:rFonts w:ascii="Calibri" w:eastAsia="Times New Roman" w:hAnsi="Calibri" w:cs="Calibri"/>
        </w:rPr>
      </w:pPr>
      <w:r>
        <w:rPr>
          <w:rFonts w:ascii="Calibri" w:eastAsia="Times New Roman" w:hAnsi="Calibri" w:cs="Calibri"/>
        </w:rPr>
        <w:t xml:space="preserve">Provides guidance and advice to all employees needing information related to employment law or in resolving issues. </w:t>
      </w:r>
    </w:p>
    <w:p w14:paraId="174A815A" w14:textId="77777777" w:rsidR="00141BB9" w:rsidRDefault="00141BB9">
      <w:pPr>
        <w:numPr>
          <w:ilvl w:val="0"/>
          <w:numId w:val="3"/>
        </w:numPr>
        <w:spacing w:after="100" w:afterAutospacing="1"/>
        <w:divId w:val="2056537199"/>
        <w:rPr>
          <w:rFonts w:ascii="Calibri" w:eastAsia="Times New Roman" w:hAnsi="Calibri" w:cs="Calibri"/>
        </w:rPr>
      </w:pPr>
      <w:r>
        <w:rPr>
          <w:rFonts w:ascii="Calibri" w:eastAsia="Times New Roman" w:hAnsi="Calibri" w:cs="Calibri"/>
        </w:rPr>
        <w:t xml:space="preserve">Contributes to and improves HR policies and practices. </w:t>
      </w:r>
    </w:p>
    <w:p w14:paraId="20510E4C" w14:textId="77777777" w:rsidR="00141BB9" w:rsidRDefault="00141BB9">
      <w:pPr>
        <w:numPr>
          <w:ilvl w:val="0"/>
          <w:numId w:val="3"/>
        </w:numPr>
        <w:spacing w:after="100" w:afterAutospacing="1"/>
        <w:divId w:val="2056537199"/>
        <w:rPr>
          <w:rFonts w:ascii="Calibri" w:eastAsia="Times New Roman" w:hAnsi="Calibri" w:cs="Calibri"/>
        </w:rPr>
      </w:pPr>
      <w:r>
        <w:rPr>
          <w:rFonts w:ascii="Calibri" w:eastAsia="Times New Roman" w:hAnsi="Calibri" w:cs="Calibri"/>
        </w:rPr>
        <w:t xml:space="preserve">Collaborates and communicates with employees and teams to deliver HR advice and guidance in an equitable manner and incorporates their feedback into improvement mechanisms. </w:t>
      </w:r>
    </w:p>
    <w:p w14:paraId="609E40B7" w14:textId="77777777" w:rsidR="00141BB9" w:rsidRDefault="00141BB9">
      <w:pPr>
        <w:numPr>
          <w:ilvl w:val="0"/>
          <w:numId w:val="3"/>
        </w:numPr>
        <w:spacing w:after="100" w:afterAutospacing="1"/>
        <w:divId w:val="2056537199"/>
        <w:rPr>
          <w:rFonts w:ascii="Calibri" w:eastAsia="Times New Roman" w:hAnsi="Calibri" w:cs="Calibri"/>
        </w:rPr>
      </w:pPr>
      <w:r>
        <w:rPr>
          <w:rFonts w:ascii="Calibri" w:eastAsia="Times New Roman" w:hAnsi="Calibri" w:cs="Calibri"/>
        </w:rPr>
        <w:t xml:space="preserve">Ensures that legislation, policies and ethical practices are rigorously applied in all employee relations, performance, grievance and disciplinary activities. </w:t>
      </w:r>
    </w:p>
    <w:p w14:paraId="322594C8" w14:textId="77777777" w:rsidR="00141BB9" w:rsidRDefault="00141BB9">
      <w:pPr>
        <w:numPr>
          <w:ilvl w:val="0"/>
          <w:numId w:val="3"/>
        </w:numPr>
        <w:spacing w:after="100" w:afterAutospacing="1"/>
        <w:divId w:val="2056537199"/>
        <w:rPr>
          <w:rFonts w:ascii="Calibri" w:eastAsia="Times New Roman" w:hAnsi="Calibri" w:cs="Calibri"/>
        </w:rPr>
      </w:pPr>
      <w:r>
        <w:rPr>
          <w:rFonts w:ascii="Calibri" w:eastAsia="Times New Roman" w:hAnsi="Calibri" w:cs="Calibri"/>
        </w:rPr>
        <w:t xml:space="preserve">Mediates during employee disputes, disciplinaries and grievance procedures, ensures compliance with employment procedures and law. </w:t>
      </w:r>
    </w:p>
    <w:p w14:paraId="66C99080" w14:textId="77777777" w:rsidR="00141BB9" w:rsidRDefault="00141BB9">
      <w:pPr>
        <w:divId w:val="2056537199"/>
        <w:rPr>
          <w:rFonts w:ascii="Calibri" w:eastAsiaTheme="minorEastAsia" w:hAnsi="Calibri" w:cs="Calibri"/>
        </w:rPr>
      </w:pPr>
      <w:r>
        <w:rPr>
          <w:rFonts w:ascii="Calibri" w:hAnsi="Calibri" w:cs="Calibri"/>
          <w:b/>
          <w:bCs/>
        </w:rPr>
        <w:t xml:space="preserve">Employee Experience and </w:t>
      </w:r>
      <w:proofErr w:type="gramStart"/>
      <w:r>
        <w:rPr>
          <w:rFonts w:ascii="Calibri" w:hAnsi="Calibri" w:cs="Calibri"/>
          <w:b/>
          <w:bCs/>
        </w:rPr>
        <w:t>Engagement :</w:t>
      </w:r>
      <w:proofErr w:type="gramEnd"/>
      <w:r>
        <w:rPr>
          <w:rFonts w:ascii="Calibri" w:hAnsi="Calibri" w:cs="Calibri"/>
        </w:rPr>
        <w:t xml:space="preserve"> Develops a positive organisational culture that supports and cares for the employee experience and engagement across the employee </w:t>
      </w:r>
      <w:proofErr w:type="gramStart"/>
      <w:r>
        <w:rPr>
          <w:rFonts w:ascii="Calibri" w:hAnsi="Calibri" w:cs="Calibri"/>
        </w:rPr>
        <w:t>life-cycle</w:t>
      </w:r>
      <w:proofErr w:type="gramEnd"/>
      <w:r>
        <w:rPr>
          <w:rFonts w:ascii="Calibri" w:hAnsi="Calibri" w:cs="Calibri"/>
        </w:rPr>
        <w:t>. Explores and improves employee motivation, development and engagement with the organisation.</w:t>
      </w:r>
    </w:p>
    <w:p w14:paraId="5DB96227" w14:textId="77777777" w:rsidR="00141BB9" w:rsidRDefault="00141BB9">
      <w:pPr>
        <w:spacing w:after="0"/>
        <w:ind w:left="142"/>
        <w:divId w:val="2056537199"/>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Expert: Depth of knowledge and experience; setting and influencing direction and strategy. (4)</w:t>
      </w:r>
    </w:p>
    <w:p w14:paraId="2BF76256" w14:textId="77777777" w:rsidR="00141BB9" w:rsidRDefault="00141BB9">
      <w:pPr>
        <w:numPr>
          <w:ilvl w:val="0"/>
          <w:numId w:val="4"/>
        </w:numPr>
        <w:spacing w:after="100" w:afterAutospacing="1"/>
        <w:divId w:val="2056537199"/>
        <w:rPr>
          <w:rFonts w:ascii="Calibri" w:eastAsia="Times New Roman" w:hAnsi="Calibri" w:cs="Calibri"/>
        </w:rPr>
      </w:pPr>
      <w:r>
        <w:rPr>
          <w:rFonts w:ascii="Calibri" w:eastAsia="Times New Roman" w:hAnsi="Calibri" w:cs="Calibri"/>
        </w:rPr>
        <w:t xml:space="preserve">Promotes a positive workplace culture and ensures collaboration and communication practices which reinforce this culture. </w:t>
      </w:r>
    </w:p>
    <w:p w14:paraId="4C8453DC" w14:textId="77777777" w:rsidR="00141BB9" w:rsidRDefault="00141BB9">
      <w:pPr>
        <w:numPr>
          <w:ilvl w:val="0"/>
          <w:numId w:val="4"/>
        </w:numPr>
        <w:spacing w:after="100" w:afterAutospacing="1"/>
        <w:divId w:val="2056537199"/>
        <w:rPr>
          <w:rFonts w:ascii="Calibri" w:eastAsia="Times New Roman" w:hAnsi="Calibri" w:cs="Calibri"/>
        </w:rPr>
      </w:pPr>
      <w:r>
        <w:rPr>
          <w:rFonts w:ascii="Calibri" w:eastAsia="Times New Roman" w:hAnsi="Calibri" w:cs="Calibri"/>
        </w:rPr>
        <w:t xml:space="preserve">Institutes a people advocacy and engagement strategy where employees feel motivated, empowered and supported in their roles and where their voice is heard. </w:t>
      </w:r>
    </w:p>
    <w:p w14:paraId="0B91F7DE" w14:textId="77777777" w:rsidR="00141BB9" w:rsidRDefault="00141BB9">
      <w:pPr>
        <w:numPr>
          <w:ilvl w:val="0"/>
          <w:numId w:val="4"/>
        </w:numPr>
        <w:spacing w:after="100" w:afterAutospacing="1"/>
        <w:divId w:val="2056537199"/>
        <w:rPr>
          <w:rFonts w:ascii="Calibri" w:eastAsia="Times New Roman" w:hAnsi="Calibri" w:cs="Calibri"/>
        </w:rPr>
      </w:pPr>
      <w:r>
        <w:rPr>
          <w:rFonts w:ascii="Calibri" w:eastAsia="Times New Roman" w:hAnsi="Calibri" w:cs="Calibri"/>
        </w:rPr>
        <w:t xml:space="preserve">Leads the HR team to recognise the importance of well-being and health, career development, work-life balance, recognition and reward as a framework of motivational organisational practices. </w:t>
      </w:r>
    </w:p>
    <w:p w14:paraId="79DEA40F" w14:textId="77777777" w:rsidR="00141BB9" w:rsidRDefault="00141BB9">
      <w:pPr>
        <w:numPr>
          <w:ilvl w:val="0"/>
          <w:numId w:val="4"/>
        </w:numPr>
        <w:spacing w:after="100" w:afterAutospacing="1"/>
        <w:divId w:val="2056537199"/>
        <w:rPr>
          <w:rFonts w:ascii="Calibri" w:eastAsia="Times New Roman" w:hAnsi="Calibri" w:cs="Calibri"/>
        </w:rPr>
      </w:pPr>
      <w:r>
        <w:rPr>
          <w:rFonts w:ascii="Calibri" w:eastAsia="Times New Roman" w:hAnsi="Calibri" w:cs="Calibri"/>
        </w:rPr>
        <w:t xml:space="preserve">Creates a strong leadership team, mediates in team discord issues and guides managers on their ability to motivate their teams to successfully meet established goals and achieve business objectives. </w:t>
      </w:r>
    </w:p>
    <w:p w14:paraId="6D48DE4A" w14:textId="77777777" w:rsidR="00141BB9" w:rsidRDefault="00141BB9">
      <w:pPr>
        <w:numPr>
          <w:ilvl w:val="0"/>
          <w:numId w:val="4"/>
        </w:numPr>
        <w:spacing w:after="100" w:afterAutospacing="1"/>
        <w:divId w:val="2056537199"/>
        <w:rPr>
          <w:rFonts w:ascii="Calibri" w:eastAsia="Times New Roman" w:hAnsi="Calibri" w:cs="Calibri"/>
        </w:rPr>
      </w:pPr>
      <w:r>
        <w:rPr>
          <w:rFonts w:ascii="Calibri" w:eastAsia="Times New Roman" w:hAnsi="Calibri" w:cs="Calibri"/>
        </w:rPr>
        <w:t xml:space="preserve">Directs the setting of operational productivity measures and takes responsibility for creating a culture which engages the workforce to achieving these measures. </w:t>
      </w:r>
    </w:p>
    <w:p w14:paraId="1F84AD0E" w14:textId="77777777" w:rsidR="00141BB9" w:rsidRDefault="00141BB9">
      <w:pPr>
        <w:pStyle w:val="Heading2"/>
        <w:divId w:val="2056537199"/>
        <w:rPr>
          <w:rFonts w:ascii="Calibri" w:eastAsia="Times New Roman" w:hAnsi="Calibri" w:cs="Calibri"/>
        </w:rPr>
      </w:pPr>
      <w:r>
        <w:rPr>
          <w:rFonts w:ascii="Calibri" w:eastAsia="Times New Roman" w:hAnsi="Calibri" w:cs="Calibri"/>
        </w:rPr>
        <w:t>Generic Skills</w:t>
      </w:r>
    </w:p>
    <w:p w14:paraId="3FEFA26A" w14:textId="77777777" w:rsidR="00141BB9" w:rsidRDefault="00141BB9">
      <w:pPr>
        <w:divId w:val="2056537199"/>
        <w:rPr>
          <w:rFonts w:ascii="Calibri" w:eastAsiaTheme="minorEastAsia" w:hAnsi="Calibri" w:cs="Calibri"/>
        </w:rPr>
      </w:pPr>
      <w:r>
        <w:rPr>
          <w:rFonts w:ascii="Calibri" w:hAnsi="Calibri" w:cs="Calibri"/>
        </w:rPr>
        <w:t>Business, Leadership and Management, and Personal business skills that span the agency.</w:t>
      </w:r>
    </w:p>
    <w:tbl>
      <w:tblPr>
        <w:tblW w:w="5000" w:type="pct"/>
        <w:tblCellMar>
          <w:top w:w="15" w:type="dxa"/>
          <w:left w:w="15" w:type="dxa"/>
          <w:bottom w:w="15" w:type="dxa"/>
          <w:right w:w="15" w:type="dxa"/>
        </w:tblCellMar>
        <w:tblLook w:val="04A0" w:firstRow="1" w:lastRow="0" w:firstColumn="1" w:lastColumn="0" w:noHBand="0" w:noVBand="1"/>
      </w:tblPr>
      <w:tblGrid>
        <w:gridCol w:w="4494"/>
        <w:gridCol w:w="470"/>
        <w:gridCol w:w="470"/>
        <w:gridCol w:w="470"/>
        <w:gridCol w:w="470"/>
        <w:gridCol w:w="470"/>
        <w:gridCol w:w="3622"/>
      </w:tblGrid>
      <w:tr w:rsidR="00F41809" w14:paraId="5A9200AE" w14:textId="77777777">
        <w:trPr>
          <w:divId w:val="982808312"/>
          <w:trHeight w:val="400"/>
        </w:trPr>
        <w:tc>
          <w:tcPr>
            <w:tcW w:w="0" w:type="auto"/>
            <w:shd w:val="clear" w:color="auto" w:fill="5B9A35"/>
            <w:vAlign w:val="center"/>
            <w:hideMark/>
          </w:tcPr>
          <w:p w14:paraId="67369C6A" w14:textId="77777777" w:rsidR="00141BB9" w:rsidRDefault="00141BB9">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Business</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351B7B88" w14:textId="77777777" w:rsidR="00141BB9" w:rsidRDefault="00141BB9">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7A5ECEE5" w14:textId="77777777" w:rsidR="00141BB9" w:rsidRDefault="00141BB9">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223413C4" w14:textId="77777777" w:rsidR="00141BB9" w:rsidRDefault="00141BB9">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42E70152" w14:textId="77777777" w:rsidR="00141BB9" w:rsidRDefault="00141BB9">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332A8CB1" w14:textId="77777777" w:rsidR="00141BB9" w:rsidRDefault="00141BB9">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02643D58" w14:textId="77777777" w:rsidR="00141BB9" w:rsidRDefault="00141BB9">
            <w:pPr>
              <w:spacing w:after="0"/>
              <w:jc w:val="center"/>
              <w:rPr>
                <w:rFonts w:ascii="Calibri" w:eastAsia="Times New Roman" w:hAnsi="Calibri" w:cs="Calibri"/>
                <w:b/>
                <w:bCs/>
                <w:color w:val="FFFFFF"/>
                <w:sz w:val="20"/>
                <w:szCs w:val="20"/>
              </w:rPr>
            </w:pPr>
          </w:p>
        </w:tc>
      </w:tr>
      <w:tr w:rsidR="00F41809" w14:paraId="68F32939" w14:textId="77777777">
        <w:trPr>
          <w:divId w:val="982808312"/>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2E30F765" w14:textId="77777777" w:rsidR="00141BB9" w:rsidRDefault="00141BB9">
            <w:pPr>
              <w:spacing w:after="0"/>
              <w:rPr>
                <w:rFonts w:ascii="Calibri" w:eastAsia="Times New Roman" w:hAnsi="Calibri" w:cs="Calibri"/>
                <w:sz w:val="16"/>
                <w:szCs w:val="16"/>
              </w:rPr>
            </w:pPr>
            <w:r>
              <w:rPr>
                <w:rFonts w:ascii="Calibri" w:eastAsia="Times New Roman" w:hAnsi="Calibri" w:cs="Calibri"/>
                <w:sz w:val="16"/>
                <w:szCs w:val="16"/>
              </w:rPr>
              <w:t xml:space="preserve">  Consulting and Process Improvement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78FA28D"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C5BD24A"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99F3D44"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CFE587B" w14:textId="77777777" w:rsidR="00141BB9" w:rsidRDefault="00141BB9">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4954D68"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1EC7902F" w14:textId="77777777" w:rsidR="00141BB9" w:rsidRDefault="00141BB9">
            <w:pPr>
              <w:spacing w:after="0"/>
              <w:divId w:val="619145090"/>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r w:rsidR="00F41809" w14:paraId="09AEC369" w14:textId="77777777">
        <w:trPr>
          <w:divId w:val="982808312"/>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53815ADB" w14:textId="77777777" w:rsidR="00141BB9" w:rsidRDefault="00141BB9">
            <w:pPr>
              <w:spacing w:after="0"/>
              <w:rPr>
                <w:rFonts w:ascii="Calibri" w:eastAsia="Times New Roman" w:hAnsi="Calibri" w:cs="Calibri"/>
                <w:sz w:val="16"/>
                <w:szCs w:val="16"/>
              </w:rPr>
            </w:pPr>
            <w:r>
              <w:rPr>
                <w:rFonts w:ascii="Calibri" w:eastAsia="Times New Roman" w:hAnsi="Calibri" w:cs="Calibri"/>
                <w:sz w:val="16"/>
                <w:szCs w:val="16"/>
              </w:rPr>
              <w:lastRenderedPageBreak/>
              <w:t xml:space="preserve">  Service Delivery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48753A9"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6A13489"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1696A2D"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41B044E" w14:textId="77777777" w:rsidR="00141BB9" w:rsidRDefault="00141BB9">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B811ADF"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22F0C47D" w14:textId="77777777" w:rsidR="00141BB9" w:rsidRDefault="00141BB9">
            <w:pPr>
              <w:spacing w:after="0"/>
              <w:divId w:val="128400536"/>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r w:rsidR="00F41809" w14:paraId="4D03A1A5" w14:textId="77777777">
        <w:trPr>
          <w:divId w:val="982808312"/>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108B3803" w14:textId="77777777" w:rsidR="00141BB9" w:rsidRDefault="00141BB9">
            <w:pPr>
              <w:spacing w:after="0"/>
              <w:rPr>
                <w:rFonts w:ascii="Calibri" w:eastAsia="Times New Roman" w:hAnsi="Calibri" w:cs="Calibri"/>
                <w:sz w:val="16"/>
                <w:szCs w:val="16"/>
              </w:rPr>
            </w:pPr>
            <w:r>
              <w:rPr>
                <w:rFonts w:ascii="Calibri" w:eastAsia="Times New Roman" w:hAnsi="Calibri" w:cs="Calibri"/>
                <w:sz w:val="16"/>
                <w:szCs w:val="16"/>
              </w:rPr>
              <w:t xml:space="preserve">  Stakeholder Management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7F08CA7"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250BA08"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DFDBD2B"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A4EE2A1" w14:textId="77777777" w:rsidR="00141BB9" w:rsidRDefault="00141BB9">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F590352"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04E1298C" w14:textId="77777777" w:rsidR="00141BB9" w:rsidRDefault="00141BB9">
            <w:pPr>
              <w:spacing w:after="0"/>
              <w:divId w:val="904490981"/>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r w:rsidR="00F41809" w14:paraId="31D070E6" w14:textId="77777777">
        <w:trPr>
          <w:divId w:val="982808312"/>
          <w:trHeight w:val="400"/>
        </w:trPr>
        <w:tc>
          <w:tcPr>
            <w:tcW w:w="0" w:type="auto"/>
            <w:shd w:val="clear" w:color="auto" w:fill="5B9A35"/>
            <w:vAlign w:val="center"/>
            <w:hideMark/>
          </w:tcPr>
          <w:p w14:paraId="1F5D2337" w14:textId="77777777" w:rsidR="00141BB9" w:rsidRDefault="00141BB9">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Leadership and Management</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531CBA83" w14:textId="77777777" w:rsidR="00141BB9" w:rsidRDefault="00141BB9">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102C2303" w14:textId="77777777" w:rsidR="00141BB9" w:rsidRDefault="00141BB9">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0847E164" w14:textId="77777777" w:rsidR="00141BB9" w:rsidRDefault="00141BB9">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489E6EC0" w14:textId="77777777" w:rsidR="00141BB9" w:rsidRDefault="00141BB9">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010BA926" w14:textId="77777777" w:rsidR="00141BB9" w:rsidRDefault="00141BB9">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3764D1C6" w14:textId="77777777" w:rsidR="00141BB9" w:rsidRDefault="00141BB9">
            <w:pPr>
              <w:spacing w:after="0"/>
              <w:jc w:val="center"/>
              <w:rPr>
                <w:rFonts w:ascii="Calibri" w:eastAsia="Times New Roman" w:hAnsi="Calibri" w:cs="Calibri"/>
                <w:b/>
                <w:bCs/>
                <w:color w:val="FFFFFF"/>
                <w:sz w:val="20"/>
                <w:szCs w:val="20"/>
              </w:rPr>
            </w:pPr>
          </w:p>
        </w:tc>
      </w:tr>
      <w:tr w:rsidR="00F41809" w14:paraId="5FC4F27A" w14:textId="77777777">
        <w:trPr>
          <w:divId w:val="982808312"/>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2487EFF0" w14:textId="77777777" w:rsidR="00141BB9" w:rsidRDefault="00141BB9">
            <w:pPr>
              <w:spacing w:after="0"/>
              <w:rPr>
                <w:rFonts w:ascii="Calibri" w:eastAsia="Times New Roman" w:hAnsi="Calibri" w:cs="Calibri"/>
                <w:sz w:val="16"/>
                <w:szCs w:val="16"/>
              </w:rPr>
            </w:pPr>
            <w:r>
              <w:rPr>
                <w:rFonts w:ascii="Calibri" w:eastAsia="Times New Roman" w:hAnsi="Calibri" w:cs="Calibri"/>
                <w:sz w:val="16"/>
                <w:szCs w:val="16"/>
              </w:rPr>
              <w:t xml:space="preserve">  Change Management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E0C8F80"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2E9D5A7"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FB62B54"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AA9102D"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2DE864F" w14:textId="77777777" w:rsidR="00141BB9" w:rsidRDefault="00141BB9">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6DD35731" w14:textId="77777777" w:rsidR="00141BB9" w:rsidRDefault="00141BB9">
            <w:pPr>
              <w:spacing w:after="0"/>
              <w:divId w:val="1438989358"/>
              <w:rPr>
                <w:rFonts w:ascii="Calibri" w:eastAsia="Times New Roman" w:hAnsi="Calibri" w:cs="Calibri"/>
                <w:sz w:val="16"/>
                <w:szCs w:val="16"/>
              </w:rPr>
            </w:pPr>
            <w:r>
              <w:rPr>
                <w:rFonts w:ascii="Calibri" w:eastAsia="Times New Roman" w:hAnsi="Calibri" w:cs="Calibri"/>
                <w:sz w:val="16"/>
                <w:szCs w:val="16"/>
              </w:rPr>
              <w:t xml:space="preserve">Expert: Depth of knowledge and experience; setting and influencing direction and strategy. </w:t>
            </w:r>
          </w:p>
        </w:tc>
      </w:tr>
      <w:tr w:rsidR="00F41809" w14:paraId="45BF2778" w14:textId="77777777">
        <w:trPr>
          <w:divId w:val="982808312"/>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21971FF1" w14:textId="77777777" w:rsidR="00141BB9" w:rsidRDefault="00141BB9">
            <w:pPr>
              <w:spacing w:after="0"/>
              <w:rPr>
                <w:rFonts w:ascii="Calibri" w:eastAsia="Times New Roman" w:hAnsi="Calibri" w:cs="Calibri"/>
                <w:sz w:val="16"/>
                <w:szCs w:val="16"/>
              </w:rPr>
            </w:pPr>
            <w:r>
              <w:rPr>
                <w:rFonts w:ascii="Calibri" w:eastAsia="Times New Roman" w:hAnsi="Calibri" w:cs="Calibri"/>
                <w:sz w:val="16"/>
                <w:szCs w:val="16"/>
              </w:rPr>
              <w:t xml:space="preserve">  Leadership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DB1306D"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19B9133"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81E35EE"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A07D497" w14:textId="77777777" w:rsidR="00141BB9" w:rsidRDefault="00141BB9">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9735243"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1827B107" w14:textId="77777777" w:rsidR="00141BB9" w:rsidRDefault="00141BB9">
            <w:pPr>
              <w:spacing w:after="0"/>
              <w:divId w:val="1135029435"/>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r w:rsidR="00F41809" w14:paraId="38040B34" w14:textId="77777777">
        <w:trPr>
          <w:divId w:val="982808312"/>
          <w:trHeight w:val="400"/>
        </w:trPr>
        <w:tc>
          <w:tcPr>
            <w:tcW w:w="0" w:type="auto"/>
            <w:shd w:val="clear" w:color="auto" w:fill="5B9A35"/>
            <w:vAlign w:val="center"/>
            <w:hideMark/>
          </w:tcPr>
          <w:p w14:paraId="5159FCD6" w14:textId="77777777" w:rsidR="00141BB9" w:rsidRDefault="00141BB9">
            <w:pPr>
              <w:spacing w:after="0"/>
              <w:rPr>
                <w:rFonts w:ascii="Calibri" w:eastAsia="Times New Roman" w:hAnsi="Calibri" w:cs="Calibri"/>
                <w:b/>
                <w:bCs/>
                <w:color w:val="FFFFFF"/>
                <w:sz w:val="20"/>
                <w:szCs w:val="20"/>
              </w:rPr>
            </w:pPr>
            <w:r>
              <w:rPr>
                <w:rStyle w:val="Strong"/>
                <w:rFonts w:ascii="Calibri" w:eastAsia="Times New Roman" w:hAnsi="Calibri" w:cs="Calibri"/>
                <w:color w:val="FFFFFF"/>
                <w:sz w:val="20"/>
                <w:szCs w:val="20"/>
              </w:rPr>
              <w:t>Personal</w:t>
            </w:r>
            <w:r>
              <w:rPr>
                <w:rFonts w:ascii="Calibri" w:eastAsia="Times New Roman" w:hAnsi="Calibri" w:cs="Calibri"/>
                <w:b/>
                <w:bCs/>
                <w:color w:val="FFFFFF"/>
                <w:sz w:val="20"/>
                <w:szCs w:val="20"/>
              </w:rPr>
              <w:t xml:space="preserve"> </w:t>
            </w:r>
          </w:p>
        </w:tc>
        <w:tc>
          <w:tcPr>
            <w:tcW w:w="50" w:type="pct"/>
            <w:shd w:val="clear" w:color="auto" w:fill="5B9A35"/>
            <w:vAlign w:val="center"/>
            <w:hideMark/>
          </w:tcPr>
          <w:p w14:paraId="04457A35" w14:textId="77777777" w:rsidR="00141BB9" w:rsidRDefault="00141BB9">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0 </w:t>
            </w:r>
          </w:p>
        </w:tc>
        <w:tc>
          <w:tcPr>
            <w:tcW w:w="50" w:type="pct"/>
            <w:shd w:val="clear" w:color="auto" w:fill="5B9A35"/>
            <w:vAlign w:val="center"/>
            <w:hideMark/>
          </w:tcPr>
          <w:p w14:paraId="786DFC45" w14:textId="77777777" w:rsidR="00141BB9" w:rsidRDefault="00141BB9">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1 </w:t>
            </w:r>
          </w:p>
        </w:tc>
        <w:tc>
          <w:tcPr>
            <w:tcW w:w="50" w:type="pct"/>
            <w:shd w:val="clear" w:color="auto" w:fill="5B9A35"/>
            <w:vAlign w:val="center"/>
            <w:hideMark/>
          </w:tcPr>
          <w:p w14:paraId="2E73EC09" w14:textId="77777777" w:rsidR="00141BB9" w:rsidRDefault="00141BB9">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2 </w:t>
            </w:r>
          </w:p>
        </w:tc>
        <w:tc>
          <w:tcPr>
            <w:tcW w:w="50" w:type="pct"/>
            <w:shd w:val="clear" w:color="auto" w:fill="5B9A35"/>
            <w:vAlign w:val="center"/>
            <w:hideMark/>
          </w:tcPr>
          <w:p w14:paraId="3032F09C" w14:textId="77777777" w:rsidR="00141BB9" w:rsidRDefault="00141BB9">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3 </w:t>
            </w:r>
          </w:p>
        </w:tc>
        <w:tc>
          <w:tcPr>
            <w:tcW w:w="50" w:type="pct"/>
            <w:shd w:val="clear" w:color="auto" w:fill="5B9A35"/>
            <w:vAlign w:val="center"/>
            <w:hideMark/>
          </w:tcPr>
          <w:p w14:paraId="2D455442" w14:textId="77777777" w:rsidR="00141BB9" w:rsidRDefault="00141BB9">
            <w:pPr>
              <w:spacing w:after="0"/>
              <w:jc w:val="center"/>
              <w:rPr>
                <w:rFonts w:ascii="Calibri" w:eastAsia="Times New Roman" w:hAnsi="Calibri" w:cs="Calibri"/>
                <w:b/>
                <w:bCs/>
                <w:color w:val="FFFFFF"/>
                <w:sz w:val="20"/>
                <w:szCs w:val="20"/>
              </w:rPr>
            </w:pPr>
            <w:r>
              <w:rPr>
                <w:rFonts w:ascii="Calibri" w:eastAsia="Times New Roman" w:hAnsi="Calibri" w:cs="Calibri"/>
                <w:b/>
                <w:bCs/>
                <w:color w:val="FFFFFF"/>
                <w:sz w:val="20"/>
                <w:szCs w:val="20"/>
              </w:rPr>
              <w:t xml:space="preserve">4 </w:t>
            </w:r>
          </w:p>
        </w:tc>
        <w:tc>
          <w:tcPr>
            <w:tcW w:w="0" w:type="auto"/>
            <w:shd w:val="clear" w:color="auto" w:fill="5B9A35"/>
            <w:vAlign w:val="center"/>
            <w:hideMark/>
          </w:tcPr>
          <w:p w14:paraId="57BE3BAC" w14:textId="77777777" w:rsidR="00141BB9" w:rsidRDefault="00141BB9">
            <w:pPr>
              <w:spacing w:after="0"/>
              <w:jc w:val="center"/>
              <w:rPr>
                <w:rFonts w:ascii="Calibri" w:eastAsia="Times New Roman" w:hAnsi="Calibri" w:cs="Calibri"/>
                <w:b/>
                <w:bCs/>
                <w:color w:val="FFFFFF"/>
                <w:sz w:val="20"/>
                <w:szCs w:val="20"/>
              </w:rPr>
            </w:pPr>
          </w:p>
        </w:tc>
      </w:tr>
      <w:tr w:rsidR="00F41809" w14:paraId="28B27AA3" w14:textId="77777777">
        <w:trPr>
          <w:divId w:val="982808312"/>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0E2E9BF1" w14:textId="77777777" w:rsidR="00141BB9" w:rsidRDefault="00141BB9">
            <w:pPr>
              <w:spacing w:after="0"/>
              <w:rPr>
                <w:rFonts w:ascii="Calibri" w:eastAsia="Times New Roman" w:hAnsi="Calibri" w:cs="Calibri"/>
                <w:sz w:val="16"/>
                <w:szCs w:val="16"/>
              </w:rPr>
            </w:pPr>
            <w:r>
              <w:rPr>
                <w:rFonts w:ascii="Calibri" w:eastAsia="Times New Roman" w:hAnsi="Calibri" w:cs="Calibri"/>
                <w:sz w:val="16"/>
                <w:szCs w:val="16"/>
              </w:rPr>
              <w:t xml:space="preserve">  Analytical Thinking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D211C0F"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A3E2511"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6D20F12A"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23D0B8FE" w14:textId="77777777" w:rsidR="00141BB9" w:rsidRDefault="00141BB9">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955AEEF"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0724C551" w14:textId="77777777" w:rsidR="00141BB9" w:rsidRDefault="00141BB9">
            <w:pPr>
              <w:spacing w:after="0"/>
              <w:divId w:val="205727558"/>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r w:rsidR="00F41809" w14:paraId="70F06E28" w14:textId="77777777">
        <w:trPr>
          <w:divId w:val="982808312"/>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62177A42" w14:textId="77777777" w:rsidR="00141BB9" w:rsidRDefault="00141BB9">
            <w:pPr>
              <w:spacing w:after="0"/>
              <w:rPr>
                <w:rFonts w:ascii="Calibri" w:eastAsia="Times New Roman" w:hAnsi="Calibri" w:cs="Calibri"/>
                <w:sz w:val="16"/>
                <w:szCs w:val="16"/>
              </w:rPr>
            </w:pPr>
            <w:r>
              <w:rPr>
                <w:rFonts w:ascii="Calibri" w:eastAsia="Times New Roman" w:hAnsi="Calibri" w:cs="Calibri"/>
                <w:sz w:val="16"/>
                <w:szCs w:val="16"/>
              </w:rPr>
              <w:t xml:space="preserve">  Communication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9BA14E9"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2C10DCE"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33B658A"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8B32079" w14:textId="77777777" w:rsidR="00141BB9" w:rsidRDefault="00141BB9">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AF1846B"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7E71DB21" w14:textId="77777777" w:rsidR="00141BB9" w:rsidRDefault="00141BB9">
            <w:pPr>
              <w:spacing w:after="0"/>
              <w:divId w:val="983705111"/>
              <w:rPr>
                <w:rFonts w:ascii="Calibri" w:eastAsia="Times New Roman" w:hAnsi="Calibri" w:cs="Calibri"/>
                <w:sz w:val="16"/>
                <w:szCs w:val="16"/>
              </w:rPr>
            </w:pPr>
            <w:r>
              <w:rPr>
                <w:rFonts w:ascii="Calibri" w:eastAsia="Times New Roman" w:hAnsi="Calibri" w:cs="Calibri"/>
                <w:sz w:val="16"/>
                <w:szCs w:val="16"/>
              </w:rPr>
              <w:t xml:space="preserve">Practitioner: Extensive and diverse experience; coaching and consulting. </w:t>
            </w:r>
          </w:p>
        </w:tc>
      </w:tr>
      <w:tr w:rsidR="00F41809" w14:paraId="4DF07782" w14:textId="77777777">
        <w:trPr>
          <w:divId w:val="982808312"/>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52BEE765" w14:textId="77777777" w:rsidR="00141BB9" w:rsidRDefault="00141BB9">
            <w:pPr>
              <w:spacing w:after="0"/>
              <w:rPr>
                <w:rFonts w:ascii="Calibri" w:eastAsia="Times New Roman" w:hAnsi="Calibri" w:cs="Calibri"/>
                <w:sz w:val="16"/>
                <w:szCs w:val="16"/>
              </w:rPr>
            </w:pPr>
            <w:r>
              <w:rPr>
                <w:rFonts w:ascii="Calibri" w:eastAsia="Times New Roman" w:hAnsi="Calibri" w:cs="Calibri"/>
                <w:sz w:val="16"/>
                <w:szCs w:val="16"/>
              </w:rPr>
              <w:t xml:space="preserve">  Planning and </w:t>
            </w:r>
            <w:proofErr w:type="gramStart"/>
            <w:r>
              <w:rPr>
                <w:rFonts w:ascii="Calibri" w:eastAsia="Times New Roman" w:hAnsi="Calibri" w:cs="Calibri"/>
                <w:sz w:val="16"/>
                <w:szCs w:val="16"/>
              </w:rPr>
              <w:t>Organising</w:t>
            </w:r>
            <w:proofErr w:type="gramEnd"/>
            <w:r>
              <w:rPr>
                <w:rFonts w:ascii="Calibri" w:eastAsia="Times New Roman" w:hAnsi="Calibri" w:cs="Calibri"/>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00BFF911"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FC2BFD0"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D458912"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FA85C2A"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78E4B549" w14:textId="77777777" w:rsidR="00141BB9" w:rsidRDefault="00141BB9">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790B9F70" w14:textId="77777777" w:rsidR="00141BB9" w:rsidRDefault="00141BB9">
            <w:pPr>
              <w:spacing w:after="0"/>
              <w:divId w:val="1121221594"/>
              <w:rPr>
                <w:rFonts w:ascii="Calibri" w:eastAsia="Times New Roman" w:hAnsi="Calibri" w:cs="Calibri"/>
                <w:sz w:val="16"/>
                <w:szCs w:val="16"/>
              </w:rPr>
            </w:pPr>
            <w:r>
              <w:rPr>
                <w:rFonts w:ascii="Calibri" w:eastAsia="Times New Roman" w:hAnsi="Calibri" w:cs="Calibri"/>
                <w:sz w:val="16"/>
                <w:szCs w:val="16"/>
              </w:rPr>
              <w:t xml:space="preserve">Expert: Depth of knowledge and experience; setting and influencing direction and strategy. </w:t>
            </w:r>
          </w:p>
        </w:tc>
      </w:tr>
      <w:tr w:rsidR="00F41809" w14:paraId="0EFAA2BB" w14:textId="77777777">
        <w:trPr>
          <w:divId w:val="982808312"/>
        </w:trPr>
        <w:tc>
          <w:tcPr>
            <w:tcW w:w="1500" w:type="pct"/>
            <w:tcBorders>
              <w:top w:val="single" w:sz="6" w:space="0" w:color="DDDDDD"/>
              <w:left w:val="single" w:sz="6" w:space="0" w:color="DDDDDD"/>
              <w:bottom w:val="single" w:sz="6" w:space="0" w:color="DDDDDD"/>
              <w:right w:val="single" w:sz="6" w:space="0" w:color="DDDDDD"/>
            </w:tcBorders>
            <w:vAlign w:val="center"/>
            <w:hideMark/>
          </w:tcPr>
          <w:p w14:paraId="1D259EC1" w14:textId="77777777" w:rsidR="00141BB9" w:rsidRDefault="00141BB9">
            <w:pPr>
              <w:spacing w:after="0"/>
              <w:rPr>
                <w:rFonts w:ascii="Calibri" w:eastAsia="Times New Roman" w:hAnsi="Calibri" w:cs="Calibri"/>
                <w:sz w:val="16"/>
                <w:szCs w:val="16"/>
              </w:rPr>
            </w:pPr>
            <w:r>
              <w:rPr>
                <w:rFonts w:ascii="Calibri" w:eastAsia="Times New Roman" w:hAnsi="Calibri" w:cs="Calibri"/>
                <w:sz w:val="16"/>
                <w:szCs w:val="16"/>
              </w:rPr>
              <w:t xml:space="preserve">  Problem Solving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47481480"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34749CB"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50E6BBAC"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3EBAA7E6" w14:textId="77777777" w:rsidR="00141BB9" w:rsidRDefault="00141BB9">
            <w:pPr>
              <w:spacing w:after="0" w:line="440" w:lineRule="atLeast"/>
              <w:rPr>
                <w:rFonts w:ascii="Calibri" w:eastAsia="Times New Roman" w:hAnsi="Calibri" w:cs="Calibri"/>
                <w:color w:val="FF0000"/>
                <w:sz w:val="16"/>
                <w:szCs w:val="16"/>
              </w:rPr>
            </w:pPr>
            <w:r>
              <w:rPr>
                <w:rStyle w:val="blank"/>
                <w:rFonts w:eastAsia="Times New Roman" w:cs="Calibri"/>
              </w:rPr>
              <w:t>c</w:t>
            </w:r>
            <w:r>
              <w:rPr>
                <w:rFonts w:ascii="Calibri" w:eastAsia="Times New Roman" w:hAnsi="Calibri" w:cs="Calibri"/>
                <w:color w:val="FF0000"/>
                <w:sz w:val="16"/>
                <w:szCs w:val="16"/>
              </w:rPr>
              <w:t xml:space="preserve"> </w:t>
            </w:r>
          </w:p>
        </w:tc>
        <w:tc>
          <w:tcPr>
            <w:tcW w:w="0" w:type="auto"/>
            <w:tcBorders>
              <w:top w:val="single" w:sz="6" w:space="0" w:color="DDDDDD"/>
              <w:left w:val="single" w:sz="6" w:space="0" w:color="DDDDDD"/>
              <w:bottom w:val="single" w:sz="6" w:space="0" w:color="DDDDDD"/>
              <w:right w:val="single" w:sz="6" w:space="0" w:color="DDDDDD"/>
            </w:tcBorders>
            <w:vAlign w:val="center"/>
            <w:hideMark/>
          </w:tcPr>
          <w:p w14:paraId="19C80A68" w14:textId="77777777" w:rsidR="00141BB9" w:rsidRDefault="00141BB9">
            <w:pPr>
              <w:spacing w:after="0" w:line="440" w:lineRule="atLeast"/>
              <w:rPr>
                <w:rFonts w:ascii="Calibri" w:eastAsia="Times New Roman" w:hAnsi="Calibri" w:cs="Calibri"/>
                <w:color w:val="FF0000"/>
                <w:sz w:val="16"/>
                <w:szCs w:val="16"/>
              </w:rPr>
            </w:pPr>
            <w:r>
              <w:rPr>
                <w:rStyle w:val="priority-normal"/>
                <w:rFonts w:eastAsia="Times New Roman" w:cs="Calibri"/>
              </w:rPr>
              <w:t>c</w:t>
            </w:r>
            <w:r>
              <w:rPr>
                <w:rFonts w:ascii="Calibri" w:eastAsia="Times New Roman" w:hAnsi="Calibri" w:cs="Calibri"/>
                <w:color w:val="FF0000"/>
                <w:sz w:val="16"/>
                <w:szCs w:val="16"/>
              </w:rPr>
              <w:t xml:space="preserve"> </w:t>
            </w:r>
          </w:p>
        </w:tc>
        <w:tc>
          <w:tcPr>
            <w:tcW w:w="1250" w:type="pct"/>
            <w:tcBorders>
              <w:top w:val="single" w:sz="6" w:space="0" w:color="DDDDDD"/>
              <w:left w:val="single" w:sz="6" w:space="0" w:color="DDDDDD"/>
              <w:bottom w:val="single" w:sz="6" w:space="0" w:color="DDDDDD"/>
              <w:right w:val="single" w:sz="6" w:space="0" w:color="DDDDDD"/>
            </w:tcBorders>
            <w:tcMar>
              <w:top w:w="15" w:type="dxa"/>
              <w:left w:w="150" w:type="dxa"/>
              <w:bottom w:w="15" w:type="dxa"/>
              <w:right w:w="15" w:type="dxa"/>
            </w:tcMar>
            <w:vAlign w:val="center"/>
            <w:hideMark/>
          </w:tcPr>
          <w:p w14:paraId="2A44082E" w14:textId="77777777" w:rsidR="00141BB9" w:rsidRDefault="00141BB9">
            <w:pPr>
              <w:spacing w:after="0"/>
              <w:divId w:val="96559422"/>
              <w:rPr>
                <w:rFonts w:ascii="Calibri" w:eastAsia="Times New Roman" w:hAnsi="Calibri" w:cs="Calibri"/>
                <w:sz w:val="16"/>
                <w:szCs w:val="16"/>
              </w:rPr>
            </w:pPr>
            <w:r>
              <w:rPr>
                <w:rFonts w:ascii="Calibri" w:eastAsia="Times New Roman" w:hAnsi="Calibri" w:cs="Calibri"/>
                <w:sz w:val="16"/>
                <w:szCs w:val="16"/>
              </w:rPr>
              <w:t xml:space="preserve">Expert: Depth of knowledge and experience; setting and influencing direction and strategy. </w:t>
            </w:r>
          </w:p>
        </w:tc>
      </w:tr>
    </w:tbl>
    <w:p w14:paraId="4041A77E" w14:textId="77777777" w:rsidR="00141BB9" w:rsidRDefault="00141BB9">
      <w:pPr>
        <w:pStyle w:val="Heading2"/>
        <w:divId w:val="2056537199"/>
        <w:rPr>
          <w:rFonts w:ascii="Calibri" w:eastAsia="Times New Roman" w:hAnsi="Calibri" w:cs="Calibri"/>
          <w:sz w:val="36"/>
          <w:szCs w:val="36"/>
        </w:rPr>
      </w:pPr>
      <w:r>
        <w:rPr>
          <w:rFonts w:ascii="Calibri" w:eastAsia="Times New Roman" w:hAnsi="Calibri" w:cs="Calibri"/>
        </w:rPr>
        <w:t>Skill Descriptors</w:t>
      </w:r>
    </w:p>
    <w:p w14:paraId="31C35229" w14:textId="77777777" w:rsidR="00141BB9" w:rsidRDefault="00141BB9">
      <w:pPr>
        <w:pStyle w:val="Heading3"/>
        <w:divId w:val="2056537199"/>
        <w:rPr>
          <w:rFonts w:ascii="Calibri" w:eastAsia="Times New Roman" w:hAnsi="Calibri" w:cs="Calibri"/>
        </w:rPr>
      </w:pPr>
      <w:r>
        <w:rPr>
          <w:rFonts w:ascii="Calibri" w:eastAsia="Times New Roman" w:hAnsi="Calibri" w:cs="Calibri"/>
        </w:rPr>
        <w:t>Business</w:t>
      </w:r>
    </w:p>
    <w:p w14:paraId="2D33AA04" w14:textId="77777777" w:rsidR="00141BB9" w:rsidRDefault="00141BB9">
      <w:pPr>
        <w:divId w:val="2056537199"/>
        <w:rPr>
          <w:rFonts w:ascii="Calibri" w:eastAsiaTheme="minorEastAsia" w:hAnsi="Calibri" w:cs="Calibri"/>
        </w:rPr>
      </w:pPr>
      <w:r>
        <w:rPr>
          <w:rFonts w:ascii="Calibri" w:hAnsi="Calibri" w:cs="Calibri"/>
          <w:b/>
          <w:bCs/>
        </w:rPr>
        <w:t>Consulting and Process Improvement:</w:t>
      </w:r>
      <w:r>
        <w:rPr>
          <w:rFonts w:ascii="Calibri" w:hAnsi="Calibri" w:cs="Calibri"/>
        </w:rPr>
        <w:t xml:space="preserve"> Identifies opportunities for process improvement and provides consulting services to enhance organisational efficiency.</w:t>
      </w:r>
    </w:p>
    <w:p w14:paraId="320E1AFE" w14:textId="77777777" w:rsidR="00141BB9" w:rsidRDefault="00141BB9">
      <w:pPr>
        <w:spacing w:after="0"/>
        <w:ind w:left="142"/>
        <w:divId w:val="2056537199"/>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622E5D4F" w14:textId="77777777" w:rsidR="00141BB9" w:rsidRDefault="00141BB9">
      <w:pPr>
        <w:numPr>
          <w:ilvl w:val="0"/>
          <w:numId w:val="5"/>
        </w:numPr>
        <w:spacing w:after="100" w:afterAutospacing="1"/>
        <w:divId w:val="2056537199"/>
        <w:rPr>
          <w:rFonts w:ascii="Calibri" w:eastAsia="Times New Roman" w:hAnsi="Calibri" w:cs="Calibri"/>
        </w:rPr>
      </w:pPr>
      <w:r>
        <w:rPr>
          <w:rFonts w:ascii="Calibri" w:eastAsia="Times New Roman" w:hAnsi="Calibri" w:cs="Calibri"/>
        </w:rPr>
        <w:t>Conducts information gathering and needs analyses to gain a clear understanding of issues and requirements.</w:t>
      </w:r>
    </w:p>
    <w:p w14:paraId="27BE9424" w14:textId="77777777" w:rsidR="00141BB9" w:rsidRDefault="00141BB9">
      <w:pPr>
        <w:numPr>
          <w:ilvl w:val="0"/>
          <w:numId w:val="5"/>
        </w:numPr>
        <w:spacing w:after="100" w:afterAutospacing="1"/>
        <w:divId w:val="2056537199"/>
        <w:rPr>
          <w:rFonts w:ascii="Calibri" w:eastAsia="Times New Roman" w:hAnsi="Calibri" w:cs="Calibri"/>
        </w:rPr>
      </w:pPr>
      <w:r>
        <w:rPr>
          <w:rFonts w:ascii="Calibri" w:eastAsia="Times New Roman" w:hAnsi="Calibri" w:cs="Calibri"/>
        </w:rPr>
        <w:t xml:space="preserve">Translates needs analysis findings into a case for </w:t>
      </w:r>
      <w:proofErr w:type="spellStart"/>
      <w:r>
        <w:rPr>
          <w:rFonts w:ascii="Calibri" w:eastAsia="Times New Roman" w:hAnsi="Calibri" w:cs="Calibri"/>
        </w:rPr>
        <w:t>action</w:t>
      </w:r>
      <w:proofErr w:type="gramStart"/>
      <w:r>
        <w:rPr>
          <w:rFonts w:ascii="Calibri" w:eastAsia="Times New Roman" w:hAnsi="Calibri" w:cs="Calibri"/>
        </w:rPr>
        <w:t>.,Develops</w:t>
      </w:r>
      <w:proofErr w:type="spellEnd"/>
      <w:proofErr w:type="gramEnd"/>
      <w:r>
        <w:rPr>
          <w:rFonts w:ascii="Calibri" w:eastAsia="Times New Roman" w:hAnsi="Calibri" w:cs="Calibri"/>
        </w:rPr>
        <w:t xml:space="preserve"> functional relevant programs that align with direction, leverage technology, and increase performance.</w:t>
      </w:r>
    </w:p>
    <w:p w14:paraId="5545E6E5" w14:textId="77777777" w:rsidR="00141BB9" w:rsidRDefault="00141BB9">
      <w:pPr>
        <w:numPr>
          <w:ilvl w:val="0"/>
          <w:numId w:val="5"/>
        </w:numPr>
        <w:spacing w:after="100" w:afterAutospacing="1"/>
        <w:divId w:val="2056537199"/>
        <w:rPr>
          <w:rFonts w:ascii="Calibri" w:eastAsia="Times New Roman" w:hAnsi="Calibri" w:cs="Calibri"/>
        </w:rPr>
      </w:pPr>
      <w:r>
        <w:rPr>
          <w:rFonts w:ascii="Calibri" w:eastAsia="Times New Roman" w:hAnsi="Calibri" w:cs="Calibri"/>
        </w:rPr>
        <w:t xml:space="preserve">Delivers persuasive communications that build agreement and reconcile </w:t>
      </w:r>
      <w:proofErr w:type="spellStart"/>
      <w:r>
        <w:rPr>
          <w:rFonts w:ascii="Calibri" w:eastAsia="Times New Roman" w:hAnsi="Calibri" w:cs="Calibri"/>
        </w:rPr>
        <w:t>differences</w:t>
      </w:r>
      <w:proofErr w:type="gramStart"/>
      <w:r>
        <w:rPr>
          <w:rFonts w:ascii="Calibri" w:eastAsia="Times New Roman" w:hAnsi="Calibri" w:cs="Calibri"/>
        </w:rPr>
        <w:t>.,Uses</w:t>
      </w:r>
      <w:proofErr w:type="spellEnd"/>
      <w:proofErr w:type="gramEnd"/>
      <w:r>
        <w:rPr>
          <w:rFonts w:ascii="Calibri" w:eastAsia="Times New Roman" w:hAnsi="Calibri" w:cs="Calibri"/>
        </w:rPr>
        <w:t xml:space="preserve"> in-depth knowledge to compare actual and ideal performance levels.</w:t>
      </w:r>
    </w:p>
    <w:p w14:paraId="75B7B368" w14:textId="77777777" w:rsidR="00141BB9" w:rsidRDefault="00141BB9">
      <w:pPr>
        <w:numPr>
          <w:ilvl w:val="0"/>
          <w:numId w:val="5"/>
        </w:numPr>
        <w:spacing w:after="100" w:afterAutospacing="1"/>
        <w:divId w:val="2056537199"/>
        <w:rPr>
          <w:rFonts w:ascii="Calibri" w:eastAsia="Times New Roman" w:hAnsi="Calibri" w:cs="Calibri"/>
        </w:rPr>
      </w:pPr>
      <w:r>
        <w:rPr>
          <w:rFonts w:ascii="Calibri" w:eastAsia="Times New Roman" w:hAnsi="Calibri" w:cs="Calibri"/>
        </w:rPr>
        <w:t>Collaborates with others to identify performance improvement opportunities.</w:t>
      </w:r>
    </w:p>
    <w:p w14:paraId="236AA348" w14:textId="77777777" w:rsidR="00141BB9" w:rsidRDefault="00141BB9">
      <w:pPr>
        <w:numPr>
          <w:ilvl w:val="0"/>
          <w:numId w:val="5"/>
        </w:numPr>
        <w:spacing w:after="100" w:afterAutospacing="1"/>
        <w:divId w:val="2056537199"/>
        <w:rPr>
          <w:rFonts w:ascii="Calibri" w:eastAsia="Times New Roman" w:hAnsi="Calibri" w:cs="Calibri"/>
        </w:rPr>
      </w:pPr>
      <w:r>
        <w:rPr>
          <w:rFonts w:ascii="Calibri" w:eastAsia="Times New Roman" w:hAnsi="Calibri" w:cs="Calibri"/>
        </w:rPr>
        <w:t>Applies performance principles and processes to define, develop, and deliver impactful solutions.</w:t>
      </w:r>
    </w:p>
    <w:p w14:paraId="4D06B66E" w14:textId="77777777" w:rsidR="00141BB9" w:rsidRDefault="00141BB9">
      <w:pPr>
        <w:divId w:val="2056537199"/>
        <w:rPr>
          <w:rFonts w:ascii="Calibri" w:eastAsiaTheme="minorEastAsia" w:hAnsi="Calibri" w:cs="Calibri"/>
        </w:rPr>
      </w:pPr>
      <w:r>
        <w:rPr>
          <w:rFonts w:ascii="Calibri" w:hAnsi="Calibri" w:cs="Calibri"/>
          <w:b/>
          <w:bCs/>
        </w:rPr>
        <w:t>Service Delivery:</w:t>
      </w:r>
      <w:r>
        <w:rPr>
          <w:rFonts w:ascii="Calibri" w:hAnsi="Calibri" w:cs="Calibri"/>
        </w:rPr>
        <w:t xml:space="preserve"> Manages the provision of services, meeting customer needs and resolving problems.</w:t>
      </w:r>
    </w:p>
    <w:p w14:paraId="1591796C" w14:textId="77777777" w:rsidR="00141BB9" w:rsidRDefault="00141BB9">
      <w:pPr>
        <w:spacing w:after="0"/>
        <w:ind w:left="142"/>
        <w:divId w:val="2056537199"/>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08EBE773" w14:textId="77777777" w:rsidR="00141BB9" w:rsidRDefault="00141BB9">
      <w:pPr>
        <w:numPr>
          <w:ilvl w:val="0"/>
          <w:numId w:val="6"/>
        </w:numPr>
        <w:spacing w:after="100" w:afterAutospacing="1"/>
        <w:divId w:val="2056537199"/>
        <w:rPr>
          <w:rFonts w:ascii="Calibri" w:eastAsia="Times New Roman" w:hAnsi="Calibri" w:cs="Calibri"/>
        </w:rPr>
      </w:pPr>
      <w:r>
        <w:rPr>
          <w:rFonts w:ascii="Calibri" w:eastAsia="Times New Roman" w:hAnsi="Calibri" w:cs="Calibri"/>
        </w:rPr>
        <w:t>Anticipates customer needs, resolves complex customer complaints and communicates changes that affect them.</w:t>
      </w:r>
    </w:p>
    <w:p w14:paraId="5D1AD7A1" w14:textId="77777777" w:rsidR="00141BB9" w:rsidRDefault="00141BB9">
      <w:pPr>
        <w:numPr>
          <w:ilvl w:val="0"/>
          <w:numId w:val="6"/>
        </w:numPr>
        <w:spacing w:after="100" w:afterAutospacing="1"/>
        <w:divId w:val="2056537199"/>
        <w:rPr>
          <w:rFonts w:ascii="Calibri" w:eastAsia="Times New Roman" w:hAnsi="Calibri" w:cs="Calibri"/>
        </w:rPr>
      </w:pPr>
      <w:r>
        <w:rPr>
          <w:rFonts w:ascii="Calibri" w:eastAsia="Times New Roman" w:hAnsi="Calibri" w:cs="Calibri"/>
        </w:rPr>
        <w:t>Delivers products/services to meet challenging customer requests, exploring options to best achieve outcome and pursuing solutions until the customer is satisfied.</w:t>
      </w:r>
    </w:p>
    <w:p w14:paraId="69CF25CF" w14:textId="77777777" w:rsidR="00141BB9" w:rsidRDefault="00141BB9">
      <w:pPr>
        <w:numPr>
          <w:ilvl w:val="0"/>
          <w:numId w:val="6"/>
        </w:numPr>
        <w:spacing w:after="100" w:afterAutospacing="1"/>
        <w:divId w:val="2056537199"/>
        <w:rPr>
          <w:rFonts w:ascii="Calibri" w:eastAsia="Times New Roman" w:hAnsi="Calibri" w:cs="Calibri"/>
        </w:rPr>
      </w:pPr>
      <w:r>
        <w:rPr>
          <w:rFonts w:ascii="Calibri" w:eastAsia="Times New Roman" w:hAnsi="Calibri" w:cs="Calibri"/>
        </w:rPr>
        <w:t>Takes ownership of problems until resolved.</w:t>
      </w:r>
    </w:p>
    <w:p w14:paraId="4AEA6CBC" w14:textId="77777777" w:rsidR="00141BB9" w:rsidRDefault="00141BB9">
      <w:pPr>
        <w:numPr>
          <w:ilvl w:val="0"/>
          <w:numId w:val="6"/>
        </w:numPr>
        <w:spacing w:after="100" w:afterAutospacing="1"/>
        <w:divId w:val="2056537199"/>
        <w:rPr>
          <w:rFonts w:ascii="Calibri" w:eastAsia="Times New Roman" w:hAnsi="Calibri" w:cs="Calibri"/>
        </w:rPr>
      </w:pPr>
      <w:r>
        <w:rPr>
          <w:rFonts w:ascii="Calibri" w:eastAsia="Times New Roman" w:hAnsi="Calibri" w:cs="Calibri"/>
        </w:rPr>
        <w:t>Advises on improvements to business processes and standards to enhance service delivery.</w:t>
      </w:r>
    </w:p>
    <w:p w14:paraId="1E5A4FC6" w14:textId="77777777" w:rsidR="00141BB9" w:rsidRDefault="00141BB9">
      <w:pPr>
        <w:numPr>
          <w:ilvl w:val="0"/>
          <w:numId w:val="6"/>
        </w:numPr>
        <w:spacing w:after="100" w:afterAutospacing="1"/>
        <w:divId w:val="2056537199"/>
        <w:rPr>
          <w:rFonts w:ascii="Calibri" w:eastAsia="Times New Roman" w:hAnsi="Calibri" w:cs="Calibri"/>
        </w:rPr>
      </w:pPr>
      <w:r>
        <w:rPr>
          <w:rFonts w:ascii="Calibri" w:eastAsia="Times New Roman" w:hAnsi="Calibri" w:cs="Calibri"/>
        </w:rPr>
        <w:t>Improves customer service delivery systems and encourages a team approach to providing excellent customer service.</w:t>
      </w:r>
    </w:p>
    <w:p w14:paraId="09B332DA" w14:textId="77777777" w:rsidR="00141BB9" w:rsidRDefault="00141BB9">
      <w:pPr>
        <w:divId w:val="2056537199"/>
        <w:rPr>
          <w:rFonts w:ascii="Calibri" w:eastAsiaTheme="minorEastAsia" w:hAnsi="Calibri" w:cs="Calibri"/>
        </w:rPr>
      </w:pPr>
      <w:r>
        <w:rPr>
          <w:rFonts w:ascii="Calibri" w:hAnsi="Calibri" w:cs="Calibri"/>
          <w:b/>
          <w:bCs/>
        </w:rPr>
        <w:t>Stakeholder Management:</w:t>
      </w:r>
      <w:r>
        <w:rPr>
          <w:rFonts w:ascii="Calibri" w:hAnsi="Calibri" w:cs="Calibri"/>
        </w:rPr>
        <w:t xml:space="preserve"> Builds a broad network of relationships with stakeholders to identify problems and opportunities for improvement and structure performance expectations.</w:t>
      </w:r>
    </w:p>
    <w:p w14:paraId="3AB29975" w14:textId="77777777" w:rsidR="00141BB9" w:rsidRDefault="00141BB9">
      <w:pPr>
        <w:spacing w:after="0"/>
        <w:ind w:left="142"/>
        <w:divId w:val="2056537199"/>
        <w:rPr>
          <w:rFonts w:ascii="Calibri" w:hAnsi="Calibri" w:cs="Calibri"/>
        </w:rPr>
      </w:pPr>
      <w:r>
        <w:rPr>
          <w:rFonts w:ascii="Segoe UI Symbol" w:hAnsi="Segoe UI Symbol" w:cs="Segoe UI Symbol"/>
        </w:rPr>
        <w:lastRenderedPageBreak/>
        <w:t>★</w:t>
      </w:r>
      <w:r>
        <w:rPr>
          <w:rFonts w:ascii="Calibri" w:hAnsi="Calibri" w:cs="Calibri"/>
        </w:rPr>
        <w:t xml:space="preserve"> </w:t>
      </w:r>
      <w:r>
        <w:rPr>
          <w:rFonts w:ascii="Calibri" w:hAnsi="Calibri" w:cs="Calibri"/>
          <w:b/>
          <w:bCs/>
        </w:rPr>
        <w:t>Required level: Practitioner: Extensive and diverse experience; coaching and consulting. (3)</w:t>
      </w:r>
    </w:p>
    <w:p w14:paraId="70B5E32F" w14:textId="77777777" w:rsidR="00141BB9" w:rsidRDefault="00141BB9">
      <w:pPr>
        <w:numPr>
          <w:ilvl w:val="0"/>
          <w:numId w:val="7"/>
        </w:numPr>
        <w:spacing w:after="100" w:afterAutospacing="1"/>
        <w:divId w:val="2056537199"/>
        <w:rPr>
          <w:rFonts w:ascii="Calibri" w:eastAsia="Times New Roman" w:hAnsi="Calibri" w:cs="Calibri"/>
        </w:rPr>
      </w:pPr>
      <w:r>
        <w:rPr>
          <w:rFonts w:ascii="Calibri" w:eastAsia="Times New Roman" w:hAnsi="Calibri" w:cs="Calibri"/>
        </w:rPr>
        <w:t>Develops credible relationships with executives and board members that enable providing candid opinions, advice and feedback.</w:t>
      </w:r>
    </w:p>
    <w:p w14:paraId="0CD97F6F" w14:textId="77777777" w:rsidR="00141BB9" w:rsidRDefault="00141BB9">
      <w:pPr>
        <w:numPr>
          <w:ilvl w:val="0"/>
          <w:numId w:val="7"/>
        </w:numPr>
        <w:spacing w:after="100" w:afterAutospacing="1"/>
        <w:divId w:val="2056537199"/>
        <w:rPr>
          <w:rFonts w:ascii="Calibri" w:eastAsia="Times New Roman" w:hAnsi="Calibri" w:cs="Calibri"/>
        </w:rPr>
      </w:pPr>
      <w:r>
        <w:rPr>
          <w:rFonts w:ascii="Calibri" w:eastAsia="Times New Roman" w:hAnsi="Calibri" w:cs="Calibri"/>
        </w:rPr>
        <w:t>Develops trust and credibility with key external influencers that enable access to information and influence related to the organisation's interests.</w:t>
      </w:r>
    </w:p>
    <w:p w14:paraId="0EFA7475" w14:textId="77777777" w:rsidR="00141BB9" w:rsidRDefault="00141BB9">
      <w:pPr>
        <w:numPr>
          <w:ilvl w:val="0"/>
          <w:numId w:val="7"/>
        </w:numPr>
        <w:spacing w:after="100" w:afterAutospacing="1"/>
        <w:divId w:val="2056537199"/>
        <w:rPr>
          <w:rFonts w:ascii="Calibri" w:eastAsia="Times New Roman" w:hAnsi="Calibri" w:cs="Calibri"/>
        </w:rPr>
      </w:pPr>
      <w:proofErr w:type="gramStart"/>
      <w:r>
        <w:rPr>
          <w:rFonts w:ascii="Calibri" w:eastAsia="Times New Roman" w:hAnsi="Calibri" w:cs="Calibri"/>
        </w:rPr>
        <w:t>Coaches</w:t>
      </w:r>
      <w:proofErr w:type="gramEnd"/>
      <w:r>
        <w:rPr>
          <w:rFonts w:ascii="Calibri" w:eastAsia="Times New Roman" w:hAnsi="Calibri" w:cs="Calibri"/>
        </w:rPr>
        <w:t xml:space="preserve"> others about group dynamics and culture, and how to be effective within a group setting.</w:t>
      </w:r>
    </w:p>
    <w:p w14:paraId="395269A5" w14:textId="77777777" w:rsidR="00141BB9" w:rsidRDefault="00141BB9">
      <w:pPr>
        <w:numPr>
          <w:ilvl w:val="0"/>
          <w:numId w:val="7"/>
        </w:numPr>
        <w:spacing w:after="100" w:afterAutospacing="1"/>
        <w:divId w:val="2056537199"/>
        <w:rPr>
          <w:rFonts w:ascii="Calibri" w:eastAsia="Times New Roman" w:hAnsi="Calibri" w:cs="Calibri"/>
        </w:rPr>
      </w:pPr>
      <w:r>
        <w:rPr>
          <w:rFonts w:ascii="Calibri" w:eastAsia="Times New Roman" w:hAnsi="Calibri" w:cs="Calibri"/>
        </w:rPr>
        <w:t>Develops a relationship management approach that identifies and leverages key external relationships.</w:t>
      </w:r>
    </w:p>
    <w:p w14:paraId="29ABC12D" w14:textId="77777777" w:rsidR="00141BB9" w:rsidRDefault="00141BB9">
      <w:pPr>
        <w:numPr>
          <w:ilvl w:val="0"/>
          <w:numId w:val="7"/>
        </w:numPr>
        <w:spacing w:after="100" w:afterAutospacing="1"/>
        <w:divId w:val="2056537199"/>
        <w:rPr>
          <w:rFonts w:ascii="Calibri" w:eastAsia="Times New Roman" w:hAnsi="Calibri" w:cs="Calibri"/>
        </w:rPr>
      </w:pPr>
      <w:r>
        <w:rPr>
          <w:rFonts w:ascii="Calibri" w:eastAsia="Times New Roman" w:hAnsi="Calibri" w:cs="Calibri"/>
        </w:rPr>
        <w:t>Uses an understanding of external constituency issues and culture to advise internal teams to adapt messages and value proposition to fit their needs.</w:t>
      </w:r>
    </w:p>
    <w:p w14:paraId="3D1E93D8" w14:textId="77777777" w:rsidR="00141BB9" w:rsidRDefault="00141BB9">
      <w:pPr>
        <w:pStyle w:val="Heading3"/>
        <w:divId w:val="2056537199"/>
        <w:rPr>
          <w:rFonts w:ascii="Calibri" w:eastAsia="Times New Roman" w:hAnsi="Calibri" w:cs="Calibri"/>
        </w:rPr>
      </w:pPr>
      <w:r>
        <w:rPr>
          <w:rFonts w:ascii="Calibri" w:eastAsia="Times New Roman" w:hAnsi="Calibri" w:cs="Calibri"/>
        </w:rPr>
        <w:t>Leadership and Management</w:t>
      </w:r>
    </w:p>
    <w:p w14:paraId="591A9DA8" w14:textId="77777777" w:rsidR="00141BB9" w:rsidRDefault="00141BB9">
      <w:pPr>
        <w:divId w:val="2056537199"/>
        <w:rPr>
          <w:rFonts w:ascii="Calibri" w:eastAsiaTheme="minorEastAsia" w:hAnsi="Calibri" w:cs="Calibri"/>
        </w:rPr>
      </w:pPr>
      <w:r>
        <w:rPr>
          <w:rFonts w:ascii="Calibri" w:hAnsi="Calibri" w:cs="Calibri"/>
          <w:b/>
          <w:bCs/>
        </w:rPr>
        <w:t>Change Management:</w:t>
      </w:r>
      <w:r>
        <w:rPr>
          <w:rFonts w:ascii="Calibri" w:hAnsi="Calibri" w:cs="Calibri"/>
        </w:rPr>
        <w:t xml:space="preserve"> Implements new ideas and initiatives that improve the organisation's performance.</w:t>
      </w:r>
    </w:p>
    <w:p w14:paraId="6D1F2E37" w14:textId="77777777" w:rsidR="00141BB9" w:rsidRDefault="00141BB9">
      <w:pPr>
        <w:spacing w:after="0"/>
        <w:ind w:left="142"/>
        <w:divId w:val="2056537199"/>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Expert: Depth of knowledge and experience; setting and influencing direction and strategy. (4)</w:t>
      </w:r>
    </w:p>
    <w:p w14:paraId="603CDB4E" w14:textId="77777777" w:rsidR="00141BB9" w:rsidRDefault="00141BB9">
      <w:pPr>
        <w:numPr>
          <w:ilvl w:val="0"/>
          <w:numId w:val="8"/>
        </w:numPr>
        <w:spacing w:after="100" w:afterAutospacing="1"/>
        <w:divId w:val="2056537199"/>
        <w:rPr>
          <w:rFonts w:ascii="Calibri" w:eastAsia="Times New Roman" w:hAnsi="Calibri" w:cs="Calibri"/>
        </w:rPr>
      </w:pPr>
      <w:r>
        <w:rPr>
          <w:rFonts w:ascii="Calibri" w:eastAsia="Times New Roman" w:hAnsi="Calibri" w:cs="Calibri"/>
        </w:rPr>
        <w:t>Champions change initiatives that improve organisational capabilities significantly and evaluates change efforts over time to develop strategies for renewing or deepening the change.</w:t>
      </w:r>
    </w:p>
    <w:p w14:paraId="19B62BC3" w14:textId="77777777" w:rsidR="00141BB9" w:rsidRDefault="00141BB9">
      <w:pPr>
        <w:numPr>
          <w:ilvl w:val="0"/>
          <w:numId w:val="8"/>
        </w:numPr>
        <w:spacing w:after="100" w:afterAutospacing="1"/>
        <w:divId w:val="2056537199"/>
        <w:rPr>
          <w:rFonts w:ascii="Calibri" w:eastAsia="Times New Roman" w:hAnsi="Calibri" w:cs="Calibri"/>
        </w:rPr>
      </w:pPr>
      <w:r>
        <w:rPr>
          <w:rFonts w:ascii="Calibri" w:eastAsia="Times New Roman" w:hAnsi="Calibri" w:cs="Calibri"/>
        </w:rPr>
        <w:t>Promotes a systems thinking approach to planning and executing change projects and programs.</w:t>
      </w:r>
    </w:p>
    <w:p w14:paraId="7CB984F1" w14:textId="77777777" w:rsidR="00141BB9" w:rsidRDefault="00141BB9">
      <w:pPr>
        <w:numPr>
          <w:ilvl w:val="0"/>
          <w:numId w:val="8"/>
        </w:numPr>
        <w:spacing w:after="100" w:afterAutospacing="1"/>
        <w:divId w:val="2056537199"/>
        <w:rPr>
          <w:rFonts w:ascii="Calibri" w:eastAsia="Times New Roman" w:hAnsi="Calibri" w:cs="Calibri"/>
        </w:rPr>
      </w:pPr>
      <w:r>
        <w:rPr>
          <w:rFonts w:ascii="Calibri" w:eastAsia="Times New Roman" w:hAnsi="Calibri" w:cs="Calibri"/>
        </w:rPr>
        <w:t>Mediates during change programs to manage risks and resolve accompanying challenges introduced.</w:t>
      </w:r>
    </w:p>
    <w:p w14:paraId="742E1F16" w14:textId="77777777" w:rsidR="00141BB9" w:rsidRDefault="00141BB9">
      <w:pPr>
        <w:numPr>
          <w:ilvl w:val="0"/>
          <w:numId w:val="8"/>
        </w:numPr>
        <w:spacing w:after="100" w:afterAutospacing="1"/>
        <w:divId w:val="2056537199"/>
        <w:rPr>
          <w:rFonts w:ascii="Calibri" w:eastAsia="Times New Roman" w:hAnsi="Calibri" w:cs="Calibri"/>
        </w:rPr>
      </w:pPr>
      <w:r>
        <w:rPr>
          <w:rFonts w:ascii="Calibri" w:eastAsia="Times New Roman" w:hAnsi="Calibri" w:cs="Calibri"/>
        </w:rPr>
        <w:t>Shapes change programs to ensure factors such as industry direction, key customer requirements and business imperatives are considered.</w:t>
      </w:r>
    </w:p>
    <w:p w14:paraId="286B93D8" w14:textId="77777777" w:rsidR="00141BB9" w:rsidRDefault="00141BB9">
      <w:pPr>
        <w:numPr>
          <w:ilvl w:val="0"/>
          <w:numId w:val="8"/>
        </w:numPr>
        <w:spacing w:after="100" w:afterAutospacing="1"/>
        <w:divId w:val="2056537199"/>
        <w:rPr>
          <w:rFonts w:ascii="Calibri" w:eastAsia="Times New Roman" w:hAnsi="Calibri" w:cs="Calibri"/>
        </w:rPr>
      </w:pPr>
      <w:r>
        <w:rPr>
          <w:rFonts w:ascii="Calibri" w:eastAsia="Times New Roman" w:hAnsi="Calibri" w:cs="Calibri"/>
        </w:rPr>
        <w:t xml:space="preserve">Engages key stakeholders </w:t>
      </w:r>
      <w:proofErr w:type="gramStart"/>
      <w:r>
        <w:rPr>
          <w:rFonts w:ascii="Calibri" w:eastAsia="Times New Roman" w:hAnsi="Calibri" w:cs="Calibri"/>
        </w:rPr>
        <w:t>in order to</w:t>
      </w:r>
      <w:proofErr w:type="gramEnd"/>
      <w:r>
        <w:rPr>
          <w:rFonts w:ascii="Calibri" w:eastAsia="Times New Roman" w:hAnsi="Calibri" w:cs="Calibri"/>
        </w:rPr>
        <w:t xml:space="preserve"> evaluate change strategies, establish credibility and secure early acceptance.</w:t>
      </w:r>
    </w:p>
    <w:p w14:paraId="42137AE5" w14:textId="77777777" w:rsidR="00141BB9" w:rsidRDefault="00141BB9">
      <w:pPr>
        <w:numPr>
          <w:ilvl w:val="0"/>
          <w:numId w:val="8"/>
        </w:numPr>
        <w:spacing w:after="100" w:afterAutospacing="1"/>
        <w:divId w:val="2056537199"/>
        <w:rPr>
          <w:rFonts w:ascii="Calibri" w:eastAsia="Times New Roman" w:hAnsi="Calibri" w:cs="Calibri"/>
        </w:rPr>
      </w:pPr>
      <w:r>
        <w:rPr>
          <w:rFonts w:ascii="Calibri" w:eastAsia="Times New Roman" w:hAnsi="Calibri" w:cs="Calibri"/>
        </w:rPr>
        <w:t>Promotes an organisational culture that encourages and embraces change.</w:t>
      </w:r>
    </w:p>
    <w:p w14:paraId="005E6A3A" w14:textId="77777777" w:rsidR="00141BB9" w:rsidRDefault="00141BB9">
      <w:pPr>
        <w:numPr>
          <w:ilvl w:val="0"/>
          <w:numId w:val="8"/>
        </w:numPr>
        <w:spacing w:after="100" w:afterAutospacing="1"/>
        <w:divId w:val="2056537199"/>
        <w:rPr>
          <w:rFonts w:ascii="Calibri" w:eastAsia="Times New Roman" w:hAnsi="Calibri" w:cs="Calibri"/>
        </w:rPr>
      </w:pPr>
      <w:r>
        <w:rPr>
          <w:rFonts w:ascii="Calibri" w:eastAsia="Times New Roman" w:hAnsi="Calibri" w:cs="Calibri"/>
        </w:rPr>
        <w:t>Oversees key change programs to successful completion.</w:t>
      </w:r>
    </w:p>
    <w:p w14:paraId="411DEE0A" w14:textId="77777777" w:rsidR="00141BB9" w:rsidRDefault="00141BB9">
      <w:pPr>
        <w:divId w:val="2056537199"/>
        <w:rPr>
          <w:rFonts w:ascii="Calibri" w:eastAsiaTheme="minorEastAsia" w:hAnsi="Calibri" w:cs="Calibri"/>
        </w:rPr>
      </w:pPr>
      <w:r>
        <w:rPr>
          <w:rFonts w:ascii="Calibri" w:hAnsi="Calibri" w:cs="Calibri"/>
          <w:b/>
          <w:bCs/>
        </w:rPr>
        <w:t>Leadership:</w:t>
      </w:r>
      <w:r>
        <w:rPr>
          <w:rFonts w:ascii="Calibri" w:hAnsi="Calibri" w:cs="Calibri"/>
        </w:rPr>
        <w:t xml:space="preserve"> Creates a motivating vision, serves as a role model, rallies others in support of the chosen direction, and motivates people to embrace and lead change.</w:t>
      </w:r>
    </w:p>
    <w:p w14:paraId="3441CD9A" w14:textId="77777777" w:rsidR="00141BB9" w:rsidRDefault="00141BB9">
      <w:pPr>
        <w:spacing w:after="0"/>
        <w:ind w:left="142"/>
        <w:divId w:val="2056537199"/>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5B79583F" w14:textId="77777777" w:rsidR="00141BB9" w:rsidRDefault="00141BB9">
      <w:pPr>
        <w:numPr>
          <w:ilvl w:val="0"/>
          <w:numId w:val="9"/>
        </w:numPr>
        <w:spacing w:after="100" w:afterAutospacing="1"/>
        <w:divId w:val="2056537199"/>
        <w:rPr>
          <w:rFonts w:ascii="Calibri" w:eastAsia="Times New Roman" w:hAnsi="Calibri" w:cs="Calibri"/>
        </w:rPr>
      </w:pPr>
      <w:r>
        <w:rPr>
          <w:rFonts w:ascii="Calibri" w:eastAsia="Times New Roman" w:hAnsi="Calibri" w:cs="Calibri"/>
        </w:rPr>
        <w:t>Creates a positive team environment through celebrating successes and driving the team to excel.</w:t>
      </w:r>
    </w:p>
    <w:p w14:paraId="593B57C8" w14:textId="77777777" w:rsidR="00141BB9" w:rsidRDefault="00141BB9">
      <w:pPr>
        <w:numPr>
          <w:ilvl w:val="0"/>
          <w:numId w:val="9"/>
        </w:numPr>
        <w:spacing w:after="100" w:afterAutospacing="1"/>
        <w:divId w:val="2056537199"/>
        <w:rPr>
          <w:rFonts w:ascii="Calibri" w:eastAsia="Times New Roman" w:hAnsi="Calibri" w:cs="Calibri"/>
        </w:rPr>
      </w:pPr>
      <w:r>
        <w:rPr>
          <w:rFonts w:ascii="Calibri" w:eastAsia="Times New Roman" w:hAnsi="Calibri" w:cs="Calibri"/>
        </w:rPr>
        <w:t>Engages team members to help them to commit to vision and strategy through supporting participation, dialogue and open communication.</w:t>
      </w:r>
    </w:p>
    <w:p w14:paraId="54A366E7" w14:textId="77777777" w:rsidR="00141BB9" w:rsidRDefault="00141BB9">
      <w:pPr>
        <w:numPr>
          <w:ilvl w:val="0"/>
          <w:numId w:val="9"/>
        </w:numPr>
        <w:spacing w:after="100" w:afterAutospacing="1"/>
        <w:divId w:val="2056537199"/>
        <w:rPr>
          <w:rFonts w:ascii="Calibri" w:eastAsia="Times New Roman" w:hAnsi="Calibri" w:cs="Calibri"/>
        </w:rPr>
      </w:pPr>
      <w:r>
        <w:rPr>
          <w:rFonts w:ascii="Calibri" w:eastAsia="Times New Roman" w:hAnsi="Calibri" w:cs="Calibri"/>
        </w:rPr>
        <w:t>Leads teams transparently and accessibly.</w:t>
      </w:r>
    </w:p>
    <w:p w14:paraId="1BAF7E31" w14:textId="77777777" w:rsidR="00141BB9" w:rsidRDefault="00141BB9">
      <w:pPr>
        <w:numPr>
          <w:ilvl w:val="0"/>
          <w:numId w:val="9"/>
        </w:numPr>
        <w:spacing w:after="100" w:afterAutospacing="1"/>
        <w:divId w:val="2056537199"/>
        <w:rPr>
          <w:rFonts w:ascii="Calibri" w:eastAsia="Times New Roman" w:hAnsi="Calibri" w:cs="Calibri"/>
        </w:rPr>
      </w:pPr>
      <w:r>
        <w:rPr>
          <w:rFonts w:ascii="Calibri" w:eastAsia="Times New Roman" w:hAnsi="Calibri" w:cs="Calibri"/>
        </w:rPr>
        <w:t>Establishes trusting relationships and uses the underlying dynamic and interactions in teams to build strong working groups.</w:t>
      </w:r>
    </w:p>
    <w:p w14:paraId="3688E236" w14:textId="77777777" w:rsidR="00141BB9" w:rsidRDefault="00141BB9">
      <w:pPr>
        <w:numPr>
          <w:ilvl w:val="0"/>
          <w:numId w:val="9"/>
        </w:numPr>
        <w:spacing w:after="100" w:afterAutospacing="1"/>
        <w:divId w:val="2056537199"/>
        <w:rPr>
          <w:rFonts w:ascii="Calibri" w:eastAsia="Times New Roman" w:hAnsi="Calibri" w:cs="Calibri"/>
        </w:rPr>
      </w:pPr>
      <w:r>
        <w:rPr>
          <w:rFonts w:ascii="Calibri" w:eastAsia="Times New Roman" w:hAnsi="Calibri" w:cs="Calibri"/>
        </w:rPr>
        <w:t>Promotes organisational culture, values and practices.</w:t>
      </w:r>
    </w:p>
    <w:p w14:paraId="3C5B053D" w14:textId="77777777" w:rsidR="00141BB9" w:rsidRDefault="00141BB9">
      <w:pPr>
        <w:numPr>
          <w:ilvl w:val="0"/>
          <w:numId w:val="9"/>
        </w:numPr>
        <w:spacing w:after="100" w:afterAutospacing="1"/>
        <w:divId w:val="2056537199"/>
        <w:rPr>
          <w:rFonts w:ascii="Calibri" w:eastAsia="Times New Roman" w:hAnsi="Calibri" w:cs="Calibri"/>
        </w:rPr>
      </w:pPr>
      <w:r>
        <w:rPr>
          <w:rFonts w:ascii="Calibri" w:eastAsia="Times New Roman" w:hAnsi="Calibri" w:cs="Calibri"/>
        </w:rPr>
        <w:t>Provides people support and advice when they need it, especially during periods of setback and change.</w:t>
      </w:r>
    </w:p>
    <w:p w14:paraId="0AE4C3EA" w14:textId="77777777" w:rsidR="00141BB9" w:rsidRDefault="00141BB9">
      <w:pPr>
        <w:pStyle w:val="Heading3"/>
        <w:divId w:val="2056537199"/>
        <w:rPr>
          <w:rFonts w:ascii="Calibri" w:eastAsia="Times New Roman" w:hAnsi="Calibri" w:cs="Calibri"/>
        </w:rPr>
      </w:pPr>
      <w:r>
        <w:rPr>
          <w:rFonts w:ascii="Calibri" w:eastAsia="Times New Roman" w:hAnsi="Calibri" w:cs="Calibri"/>
        </w:rPr>
        <w:t>Personal</w:t>
      </w:r>
    </w:p>
    <w:p w14:paraId="053C97D1" w14:textId="77777777" w:rsidR="00141BB9" w:rsidRDefault="00141BB9">
      <w:pPr>
        <w:divId w:val="2056537199"/>
        <w:rPr>
          <w:rFonts w:ascii="Calibri" w:eastAsiaTheme="minorEastAsia" w:hAnsi="Calibri" w:cs="Calibri"/>
        </w:rPr>
      </w:pPr>
      <w:r>
        <w:rPr>
          <w:rFonts w:ascii="Calibri" w:hAnsi="Calibri" w:cs="Calibri"/>
          <w:b/>
          <w:bCs/>
        </w:rPr>
        <w:t>Analytical Thinking:</w:t>
      </w:r>
      <w:r>
        <w:rPr>
          <w:rFonts w:ascii="Calibri" w:hAnsi="Calibri" w:cs="Calibri"/>
        </w:rPr>
        <w:t xml:space="preserve"> Generates and analyses information to improve the clarity of ideas and approaches.</w:t>
      </w:r>
    </w:p>
    <w:p w14:paraId="0098DC0F" w14:textId="77777777" w:rsidR="00141BB9" w:rsidRDefault="00141BB9">
      <w:pPr>
        <w:spacing w:after="0"/>
        <w:ind w:left="142"/>
        <w:divId w:val="2056537199"/>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033EE898" w14:textId="77777777" w:rsidR="00141BB9" w:rsidRDefault="00141BB9">
      <w:pPr>
        <w:numPr>
          <w:ilvl w:val="0"/>
          <w:numId w:val="10"/>
        </w:numPr>
        <w:spacing w:after="100" w:afterAutospacing="1"/>
        <w:divId w:val="2056537199"/>
        <w:rPr>
          <w:rFonts w:ascii="Calibri" w:eastAsia="Times New Roman" w:hAnsi="Calibri" w:cs="Calibri"/>
        </w:rPr>
      </w:pPr>
      <w:r>
        <w:rPr>
          <w:rFonts w:ascii="Calibri" w:eastAsia="Times New Roman" w:hAnsi="Calibri" w:cs="Calibri"/>
        </w:rPr>
        <w:t>Integrates information from diverse sources, often involving large amounts of information.</w:t>
      </w:r>
    </w:p>
    <w:p w14:paraId="1F6DCB17" w14:textId="77777777" w:rsidR="00141BB9" w:rsidRDefault="00141BB9">
      <w:pPr>
        <w:numPr>
          <w:ilvl w:val="0"/>
          <w:numId w:val="10"/>
        </w:numPr>
        <w:spacing w:after="100" w:afterAutospacing="1"/>
        <w:divId w:val="2056537199"/>
        <w:rPr>
          <w:rFonts w:ascii="Calibri" w:eastAsia="Times New Roman" w:hAnsi="Calibri" w:cs="Calibri"/>
        </w:rPr>
      </w:pPr>
      <w:r>
        <w:rPr>
          <w:rFonts w:ascii="Calibri" w:eastAsia="Times New Roman" w:hAnsi="Calibri" w:cs="Calibri"/>
        </w:rPr>
        <w:t>Resolves inconsistencies in data sets and measures outcomes at multiple intervals to enable meaningful comparisons.</w:t>
      </w:r>
    </w:p>
    <w:p w14:paraId="5214F55A" w14:textId="77777777" w:rsidR="00141BB9" w:rsidRDefault="00141BB9">
      <w:pPr>
        <w:numPr>
          <w:ilvl w:val="0"/>
          <w:numId w:val="10"/>
        </w:numPr>
        <w:spacing w:after="100" w:afterAutospacing="1"/>
        <w:divId w:val="2056537199"/>
        <w:rPr>
          <w:rFonts w:ascii="Calibri" w:eastAsia="Times New Roman" w:hAnsi="Calibri" w:cs="Calibri"/>
        </w:rPr>
      </w:pPr>
      <w:r>
        <w:rPr>
          <w:rFonts w:ascii="Calibri" w:eastAsia="Times New Roman" w:hAnsi="Calibri" w:cs="Calibri"/>
        </w:rPr>
        <w:t>Models a consistently analytical approach for decision-making.</w:t>
      </w:r>
    </w:p>
    <w:p w14:paraId="09154D89" w14:textId="77777777" w:rsidR="00141BB9" w:rsidRDefault="00141BB9">
      <w:pPr>
        <w:numPr>
          <w:ilvl w:val="0"/>
          <w:numId w:val="10"/>
        </w:numPr>
        <w:spacing w:after="100" w:afterAutospacing="1"/>
        <w:divId w:val="2056537199"/>
        <w:rPr>
          <w:rFonts w:ascii="Calibri" w:eastAsia="Times New Roman" w:hAnsi="Calibri" w:cs="Calibri"/>
        </w:rPr>
      </w:pPr>
      <w:r>
        <w:rPr>
          <w:rFonts w:ascii="Calibri" w:eastAsia="Times New Roman" w:hAnsi="Calibri" w:cs="Calibri"/>
        </w:rPr>
        <w:t>Anticipates potential problems and develops solutions needed to resolve them.</w:t>
      </w:r>
    </w:p>
    <w:p w14:paraId="114C35AC" w14:textId="77777777" w:rsidR="00141BB9" w:rsidRDefault="00141BB9">
      <w:pPr>
        <w:numPr>
          <w:ilvl w:val="0"/>
          <w:numId w:val="10"/>
        </w:numPr>
        <w:spacing w:after="100" w:afterAutospacing="1"/>
        <w:divId w:val="2056537199"/>
        <w:rPr>
          <w:rFonts w:ascii="Calibri" w:eastAsia="Times New Roman" w:hAnsi="Calibri" w:cs="Calibri"/>
        </w:rPr>
      </w:pPr>
      <w:r>
        <w:rPr>
          <w:rFonts w:ascii="Calibri" w:eastAsia="Times New Roman" w:hAnsi="Calibri" w:cs="Calibri"/>
        </w:rPr>
        <w:t>Facilitates testing of improvements made by using accepted methods.</w:t>
      </w:r>
    </w:p>
    <w:p w14:paraId="33B3C41A" w14:textId="77777777" w:rsidR="00141BB9" w:rsidRDefault="00141BB9">
      <w:pPr>
        <w:numPr>
          <w:ilvl w:val="0"/>
          <w:numId w:val="10"/>
        </w:numPr>
        <w:spacing w:after="100" w:afterAutospacing="1"/>
        <w:divId w:val="2056537199"/>
        <w:rPr>
          <w:rFonts w:ascii="Calibri" w:eastAsia="Times New Roman" w:hAnsi="Calibri" w:cs="Calibri"/>
        </w:rPr>
      </w:pPr>
      <w:r>
        <w:rPr>
          <w:rFonts w:ascii="Calibri" w:eastAsia="Times New Roman" w:hAnsi="Calibri" w:cs="Calibri"/>
        </w:rPr>
        <w:lastRenderedPageBreak/>
        <w:t>Constructs defensible, well documented business cases.</w:t>
      </w:r>
    </w:p>
    <w:p w14:paraId="1276F144" w14:textId="77777777" w:rsidR="00141BB9" w:rsidRDefault="00141BB9">
      <w:pPr>
        <w:divId w:val="2056537199"/>
        <w:rPr>
          <w:rFonts w:ascii="Calibri" w:eastAsiaTheme="minorEastAsia" w:hAnsi="Calibri" w:cs="Calibri"/>
        </w:rPr>
      </w:pPr>
      <w:r>
        <w:rPr>
          <w:rFonts w:ascii="Calibri" w:hAnsi="Calibri" w:cs="Calibri"/>
          <w:b/>
          <w:bCs/>
        </w:rPr>
        <w:t>Communication:</w:t>
      </w:r>
      <w:r>
        <w:rPr>
          <w:rFonts w:ascii="Calibri" w:hAnsi="Calibri" w:cs="Calibri"/>
        </w:rPr>
        <w:t xml:space="preserve"> Provides information and messages in a way that produces clarity and impact.</w:t>
      </w:r>
    </w:p>
    <w:p w14:paraId="78126CAE" w14:textId="77777777" w:rsidR="00141BB9" w:rsidRDefault="00141BB9">
      <w:pPr>
        <w:spacing w:after="0"/>
        <w:ind w:left="142"/>
        <w:divId w:val="2056537199"/>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Practitioner: Extensive and diverse experience; coaching and consulting. (3)</w:t>
      </w:r>
    </w:p>
    <w:p w14:paraId="75E04B24" w14:textId="77777777" w:rsidR="00141BB9" w:rsidRDefault="00141BB9">
      <w:pPr>
        <w:numPr>
          <w:ilvl w:val="0"/>
          <w:numId w:val="11"/>
        </w:numPr>
        <w:spacing w:after="100" w:afterAutospacing="1"/>
        <w:divId w:val="2056537199"/>
        <w:rPr>
          <w:rFonts w:ascii="Calibri" w:eastAsia="Times New Roman" w:hAnsi="Calibri" w:cs="Calibri"/>
        </w:rPr>
      </w:pPr>
      <w:r>
        <w:rPr>
          <w:rFonts w:ascii="Calibri" w:eastAsia="Times New Roman" w:hAnsi="Calibri" w:cs="Calibri"/>
        </w:rPr>
        <w:t>Inspires trust and openness by being reliable, discreet and respecting confidentiality.</w:t>
      </w:r>
    </w:p>
    <w:p w14:paraId="38AF8EB4" w14:textId="77777777" w:rsidR="00141BB9" w:rsidRDefault="00141BB9">
      <w:pPr>
        <w:numPr>
          <w:ilvl w:val="0"/>
          <w:numId w:val="11"/>
        </w:numPr>
        <w:spacing w:after="100" w:afterAutospacing="1"/>
        <w:divId w:val="2056537199"/>
        <w:rPr>
          <w:rFonts w:ascii="Calibri" w:eastAsia="Times New Roman" w:hAnsi="Calibri" w:cs="Calibri"/>
        </w:rPr>
      </w:pPr>
      <w:r>
        <w:rPr>
          <w:rFonts w:ascii="Calibri" w:eastAsia="Times New Roman" w:hAnsi="Calibri" w:cs="Calibri"/>
        </w:rPr>
        <w:t>Adapts influencing tactics to the motives and style of others (e.g. logical appeal, emotional appeal, etc.).</w:t>
      </w:r>
    </w:p>
    <w:p w14:paraId="42025526" w14:textId="77777777" w:rsidR="00141BB9" w:rsidRDefault="00141BB9">
      <w:pPr>
        <w:numPr>
          <w:ilvl w:val="0"/>
          <w:numId w:val="11"/>
        </w:numPr>
        <w:spacing w:after="100" w:afterAutospacing="1"/>
        <w:divId w:val="2056537199"/>
        <w:rPr>
          <w:rFonts w:ascii="Calibri" w:eastAsia="Times New Roman" w:hAnsi="Calibri" w:cs="Calibri"/>
        </w:rPr>
      </w:pPr>
      <w:r>
        <w:rPr>
          <w:rFonts w:ascii="Calibri" w:eastAsia="Times New Roman" w:hAnsi="Calibri" w:cs="Calibri"/>
        </w:rPr>
        <w:t>Identifies and directs gathering the most critical information to inform development of opinions and insights.</w:t>
      </w:r>
    </w:p>
    <w:p w14:paraId="6E8970C3" w14:textId="77777777" w:rsidR="00141BB9" w:rsidRDefault="00141BB9">
      <w:pPr>
        <w:numPr>
          <w:ilvl w:val="0"/>
          <w:numId w:val="11"/>
        </w:numPr>
        <w:spacing w:after="100" w:afterAutospacing="1"/>
        <w:divId w:val="2056537199"/>
        <w:rPr>
          <w:rFonts w:ascii="Calibri" w:eastAsia="Times New Roman" w:hAnsi="Calibri" w:cs="Calibri"/>
        </w:rPr>
      </w:pPr>
      <w:r>
        <w:rPr>
          <w:rFonts w:ascii="Calibri" w:eastAsia="Times New Roman" w:hAnsi="Calibri" w:cs="Calibri"/>
        </w:rPr>
        <w:t>Analyses others' perspectives and needs and develops influence strategies and communications that create mutual benefits.</w:t>
      </w:r>
    </w:p>
    <w:p w14:paraId="29B7E081" w14:textId="77777777" w:rsidR="00141BB9" w:rsidRDefault="00141BB9">
      <w:pPr>
        <w:numPr>
          <w:ilvl w:val="0"/>
          <w:numId w:val="11"/>
        </w:numPr>
        <w:spacing w:after="100" w:afterAutospacing="1"/>
        <w:divId w:val="2056537199"/>
        <w:rPr>
          <w:rFonts w:ascii="Calibri" w:eastAsia="Times New Roman" w:hAnsi="Calibri" w:cs="Calibri"/>
        </w:rPr>
      </w:pPr>
      <w:r>
        <w:rPr>
          <w:rFonts w:ascii="Calibri" w:eastAsia="Times New Roman" w:hAnsi="Calibri" w:cs="Calibri"/>
        </w:rPr>
        <w:t>Presents complex and difficult messages skilfully, using a variety of media and methods.</w:t>
      </w:r>
    </w:p>
    <w:p w14:paraId="0E2C6B7D" w14:textId="77777777" w:rsidR="00141BB9" w:rsidRDefault="00141BB9">
      <w:pPr>
        <w:numPr>
          <w:ilvl w:val="0"/>
          <w:numId w:val="11"/>
        </w:numPr>
        <w:spacing w:after="100" w:afterAutospacing="1"/>
        <w:divId w:val="2056537199"/>
        <w:rPr>
          <w:rFonts w:ascii="Calibri" w:eastAsia="Times New Roman" w:hAnsi="Calibri" w:cs="Calibri"/>
        </w:rPr>
      </w:pPr>
      <w:r>
        <w:rPr>
          <w:rFonts w:ascii="Calibri" w:eastAsia="Times New Roman" w:hAnsi="Calibri" w:cs="Calibri"/>
        </w:rPr>
        <w:t>Advises on team members' writing and speaking skills.</w:t>
      </w:r>
    </w:p>
    <w:p w14:paraId="59245DD8" w14:textId="77777777" w:rsidR="00141BB9" w:rsidRDefault="00141BB9">
      <w:pPr>
        <w:numPr>
          <w:ilvl w:val="0"/>
          <w:numId w:val="11"/>
        </w:numPr>
        <w:spacing w:after="100" w:afterAutospacing="1"/>
        <w:divId w:val="2056537199"/>
        <w:rPr>
          <w:rFonts w:ascii="Calibri" w:eastAsia="Times New Roman" w:hAnsi="Calibri" w:cs="Calibri"/>
        </w:rPr>
      </w:pPr>
      <w:r>
        <w:rPr>
          <w:rFonts w:ascii="Calibri" w:eastAsia="Times New Roman" w:hAnsi="Calibri" w:cs="Calibri"/>
        </w:rPr>
        <w:t>Delivers written and oral communications that engages audience participants and has impact.</w:t>
      </w:r>
    </w:p>
    <w:p w14:paraId="63311397" w14:textId="77777777" w:rsidR="00141BB9" w:rsidRDefault="00141BB9">
      <w:pPr>
        <w:divId w:val="2056537199"/>
        <w:rPr>
          <w:rFonts w:ascii="Calibri" w:eastAsiaTheme="minorEastAsia" w:hAnsi="Calibri" w:cs="Calibri"/>
        </w:rPr>
      </w:pPr>
      <w:r>
        <w:rPr>
          <w:rFonts w:ascii="Calibri" w:hAnsi="Calibri" w:cs="Calibri"/>
          <w:b/>
          <w:bCs/>
        </w:rPr>
        <w:t>Planning and Organising:</w:t>
      </w:r>
      <w:r>
        <w:rPr>
          <w:rFonts w:ascii="Calibri" w:hAnsi="Calibri" w:cs="Calibri"/>
        </w:rPr>
        <w:t xml:space="preserve"> Mobilises, plans, and controls time and resources to get things done.</w:t>
      </w:r>
    </w:p>
    <w:p w14:paraId="6CC965D0" w14:textId="77777777" w:rsidR="00141BB9" w:rsidRDefault="00141BB9">
      <w:pPr>
        <w:spacing w:after="0"/>
        <w:ind w:left="142"/>
        <w:divId w:val="2056537199"/>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Expert: Depth of knowledge and experience; setting and influencing direction and strategy. (4)</w:t>
      </w:r>
    </w:p>
    <w:p w14:paraId="0553D43A" w14:textId="77777777" w:rsidR="00141BB9" w:rsidRDefault="00141BB9">
      <w:pPr>
        <w:numPr>
          <w:ilvl w:val="0"/>
          <w:numId w:val="12"/>
        </w:numPr>
        <w:spacing w:after="100" w:afterAutospacing="1"/>
        <w:divId w:val="2056537199"/>
        <w:rPr>
          <w:rFonts w:ascii="Calibri" w:eastAsia="Times New Roman" w:hAnsi="Calibri" w:cs="Calibri"/>
        </w:rPr>
      </w:pPr>
      <w:r>
        <w:rPr>
          <w:rFonts w:ascii="Calibri" w:eastAsia="Times New Roman" w:hAnsi="Calibri" w:cs="Calibri"/>
        </w:rPr>
        <w:t>Directs focus on critical activities which align with organisational goals.</w:t>
      </w:r>
    </w:p>
    <w:p w14:paraId="7C016BB1" w14:textId="77777777" w:rsidR="00141BB9" w:rsidRDefault="00141BB9">
      <w:pPr>
        <w:numPr>
          <w:ilvl w:val="0"/>
          <w:numId w:val="12"/>
        </w:numPr>
        <w:spacing w:after="100" w:afterAutospacing="1"/>
        <w:divId w:val="2056537199"/>
        <w:rPr>
          <w:rFonts w:ascii="Calibri" w:eastAsia="Times New Roman" w:hAnsi="Calibri" w:cs="Calibri"/>
        </w:rPr>
      </w:pPr>
      <w:r>
        <w:rPr>
          <w:rFonts w:ascii="Calibri" w:eastAsia="Times New Roman" w:hAnsi="Calibri" w:cs="Calibri"/>
        </w:rPr>
        <w:t>Manages and coordinates multiple, related business projects and anticipates project outcomes and opportunities.</w:t>
      </w:r>
    </w:p>
    <w:p w14:paraId="5D8D4F19" w14:textId="77777777" w:rsidR="00141BB9" w:rsidRDefault="00141BB9">
      <w:pPr>
        <w:numPr>
          <w:ilvl w:val="0"/>
          <w:numId w:val="12"/>
        </w:numPr>
        <w:spacing w:after="100" w:afterAutospacing="1"/>
        <w:divId w:val="2056537199"/>
        <w:rPr>
          <w:rFonts w:ascii="Calibri" w:eastAsia="Times New Roman" w:hAnsi="Calibri" w:cs="Calibri"/>
        </w:rPr>
      </w:pPr>
      <w:r>
        <w:rPr>
          <w:rFonts w:ascii="Calibri" w:eastAsia="Times New Roman" w:hAnsi="Calibri" w:cs="Calibri"/>
        </w:rPr>
        <w:t>Directs business continuity programs to ensure the continued success of the business in face of potential adversity.</w:t>
      </w:r>
    </w:p>
    <w:p w14:paraId="11205E35" w14:textId="77777777" w:rsidR="00141BB9" w:rsidRDefault="00141BB9">
      <w:pPr>
        <w:numPr>
          <w:ilvl w:val="0"/>
          <w:numId w:val="12"/>
        </w:numPr>
        <w:spacing w:after="100" w:afterAutospacing="1"/>
        <w:divId w:val="2056537199"/>
        <w:rPr>
          <w:rFonts w:ascii="Calibri" w:eastAsia="Times New Roman" w:hAnsi="Calibri" w:cs="Calibri"/>
        </w:rPr>
      </w:pPr>
      <w:r>
        <w:rPr>
          <w:rFonts w:ascii="Calibri" w:eastAsia="Times New Roman" w:hAnsi="Calibri" w:cs="Calibri"/>
        </w:rPr>
        <w:t>Negotiates with stakeholders on potential changes as progress is made and issues are uncovered.</w:t>
      </w:r>
    </w:p>
    <w:p w14:paraId="21CACEDA" w14:textId="77777777" w:rsidR="00141BB9" w:rsidRDefault="00141BB9">
      <w:pPr>
        <w:numPr>
          <w:ilvl w:val="0"/>
          <w:numId w:val="12"/>
        </w:numPr>
        <w:spacing w:after="100" w:afterAutospacing="1"/>
        <w:divId w:val="2056537199"/>
        <w:rPr>
          <w:rFonts w:ascii="Calibri" w:eastAsia="Times New Roman" w:hAnsi="Calibri" w:cs="Calibri"/>
        </w:rPr>
      </w:pPr>
      <w:r>
        <w:rPr>
          <w:rFonts w:ascii="Calibri" w:eastAsia="Times New Roman" w:hAnsi="Calibri" w:cs="Calibri"/>
        </w:rPr>
        <w:t>Mobilises teams to work through obstacles, cooperate across boundaries and achieve quality results.</w:t>
      </w:r>
    </w:p>
    <w:p w14:paraId="7C6E527D" w14:textId="77777777" w:rsidR="00141BB9" w:rsidRDefault="00141BB9">
      <w:pPr>
        <w:divId w:val="2056537199"/>
        <w:rPr>
          <w:rFonts w:ascii="Calibri" w:eastAsiaTheme="minorEastAsia" w:hAnsi="Calibri" w:cs="Calibri"/>
        </w:rPr>
      </w:pPr>
      <w:r>
        <w:rPr>
          <w:rFonts w:ascii="Calibri" w:hAnsi="Calibri" w:cs="Calibri"/>
          <w:b/>
          <w:bCs/>
        </w:rPr>
        <w:t>Problem Solving:</w:t>
      </w:r>
      <w:r>
        <w:rPr>
          <w:rFonts w:ascii="Calibri" w:hAnsi="Calibri" w:cs="Calibri"/>
        </w:rPr>
        <w:t xml:space="preserve"> Applies problem-solving techniques and tools to resolve problems effectively.</w:t>
      </w:r>
    </w:p>
    <w:p w14:paraId="2F5F88B0" w14:textId="77777777" w:rsidR="00141BB9" w:rsidRDefault="00141BB9">
      <w:pPr>
        <w:spacing w:after="0"/>
        <w:ind w:left="142"/>
        <w:divId w:val="2056537199"/>
        <w:rPr>
          <w:rFonts w:ascii="Calibri" w:hAnsi="Calibri" w:cs="Calibri"/>
        </w:rPr>
      </w:pPr>
      <w:r>
        <w:rPr>
          <w:rFonts w:ascii="Segoe UI Symbol" w:hAnsi="Segoe UI Symbol" w:cs="Segoe UI Symbol"/>
        </w:rPr>
        <w:t>★</w:t>
      </w:r>
      <w:r>
        <w:rPr>
          <w:rFonts w:ascii="Calibri" w:hAnsi="Calibri" w:cs="Calibri"/>
        </w:rPr>
        <w:t xml:space="preserve"> </w:t>
      </w:r>
      <w:r>
        <w:rPr>
          <w:rFonts w:ascii="Calibri" w:hAnsi="Calibri" w:cs="Calibri"/>
          <w:b/>
          <w:bCs/>
        </w:rPr>
        <w:t>Required level: Expert: Depth of knowledge and experience; setting and influencing direction and strategy. (4)</w:t>
      </w:r>
    </w:p>
    <w:p w14:paraId="7F0B8467" w14:textId="77777777" w:rsidR="00141BB9" w:rsidRDefault="00141BB9">
      <w:pPr>
        <w:numPr>
          <w:ilvl w:val="0"/>
          <w:numId w:val="13"/>
        </w:numPr>
        <w:spacing w:after="100" w:afterAutospacing="1"/>
        <w:divId w:val="2056537199"/>
        <w:rPr>
          <w:rFonts w:ascii="Calibri" w:eastAsia="Times New Roman" w:hAnsi="Calibri" w:cs="Calibri"/>
        </w:rPr>
      </w:pPr>
      <w:r>
        <w:rPr>
          <w:rFonts w:ascii="Calibri" w:eastAsia="Times New Roman" w:hAnsi="Calibri" w:cs="Calibri"/>
        </w:rPr>
        <w:t xml:space="preserve">Ensures the organisation </w:t>
      </w:r>
      <w:proofErr w:type="gramStart"/>
      <w:r>
        <w:rPr>
          <w:rFonts w:ascii="Calibri" w:eastAsia="Times New Roman" w:hAnsi="Calibri" w:cs="Calibri"/>
        </w:rPr>
        <w:t>is able to</w:t>
      </w:r>
      <w:proofErr w:type="gramEnd"/>
      <w:r>
        <w:rPr>
          <w:rFonts w:ascii="Calibri" w:eastAsia="Times New Roman" w:hAnsi="Calibri" w:cs="Calibri"/>
        </w:rPr>
        <w:t xml:space="preserve"> react to issues as they arise and take steps to prevent them from reoccurring by developing and following systematic </w:t>
      </w:r>
      <w:proofErr w:type="gramStart"/>
      <w:r>
        <w:rPr>
          <w:rFonts w:ascii="Calibri" w:eastAsia="Times New Roman" w:hAnsi="Calibri" w:cs="Calibri"/>
        </w:rPr>
        <w:t>problem solving</w:t>
      </w:r>
      <w:proofErr w:type="gramEnd"/>
      <w:r>
        <w:rPr>
          <w:rFonts w:ascii="Calibri" w:eastAsia="Times New Roman" w:hAnsi="Calibri" w:cs="Calibri"/>
        </w:rPr>
        <w:t xml:space="preserve"> strategies.</w:t>
      </w:r>
    </w:p>
    <w:p w14:paraId="77E353A8" w14:textId="77777777" w:rsidR="00141BB9" w:rsidRDefault="00141BB9">
      <w:pPr>
        <w:numPr>
          <w:ilvl w:val="0"/>
          <w:numId w:val="13"/>
        </w:numPr>
        <w:spacing w:after="100" w:afterAutospacing="1"/>
        <w:divId w:val="2056537199"/>
        <w:rPr>
          <w:rFonts w:ascii="Calibri" w:eastAsia="Times New Roman" w:hAnsi="Calibri" w:cs="Calibri"/>
        </w:rPr>
      </w:pPr>
      <w:r>
        <w:rPr>
          <w:rFonts w:ascii="Calibri" w:eastAsia="Times New Roman" w:hAnsi="Calibri" w:cs="Calibri"/>
        </w:rPr>
        <w:t>Minimises recurrence of problems by ensuring problem resolution programs are monitored after their implementation.</w:t>
      </w:r>
    </w:p>
    <w:p w14:paraId="670D5821" w14:textId="77777777" w:rsidR="00141BB9" w:rsidRDefault="00141BB9">
      <w:pPr>
        <w:numPr>
          <w:ilvl w:val="0"/>
          <w:numId w:val="13"/>
        </w:numPr>
        <w:spacing w:after="100" w:afterAutospacing="1"/>
        <w:divId w:val="2056537199"/>
        <w:rPr>
          <w:rFonts w:ascii="Calibri" w:eastAsia="Times New Roman" w:hAnsi="Calibri" w:cs="Calibri"/>
        </w:rPr>
      </w:pPr>
      <w:r>
        <w:rPr>
          <w:rFonts w:ascii="Calibri" w:eastAsia="Times New Roman" w:hAnsi="Calibri" w:cs="Calibri"/>
        </w:rPr>
        <w:t xml:space="preserve">Directs others in the process of testing alternative </w:t>
      </w:r>
      <w:proofErr w:type="gramStart"/>
      <w:r>
        <w:rPr>
          <w:rFonts w:ascii="Calibri" w:eastAsia="Times New Roman" w:hAnsi="Calibri" w:cs="Calibri"/>
        </w:rPr>
        <w:t>problem solving</w:t>
      </w:r>
      <w:proofErr w:type="gramEnd"/>
      <w:r>
        <w:rPr>
          <w:rFonts w:ascii="Calibri" w:eastAsia="Times New Roman" w:hAnsi="Calibri" w:cs="Calibri"/>
        </w:rPr>
        <w:t xml:space="preserve"> scenarios and impact assessment.</w:t>
      </w:r>
    </w:p>
    <w:p w14:paraId="05FACCD3" w14:textId="77777777" w:rsidR="00141BB9" w:rsidRDefault="00141BB9">
      <w:pPr>
        <w:numPr>
          <w:ilvl w:val="0"/>
          <w:numId w:val="13"/>
        </w:numPr>
        <w:spacing w:after="100" w:afterAutospacing="1"/>
        <w:divId w:val="2056537199"/>
        <w:rPr>
          <w:rFonts w:ascii="Calibri" w:eastAsia="Times New Roman" w:hAnsi="Calibri" w:cs="Calibri"/>
        </w:rPr>
      </w:pPr>
      <w:r>
        <w:rPr>
          <w:rFonts w:ascii="Calibri" w:eastAsia="Times New Roman" w:hAnsi="Calibri" w:cs="Calibri"/>
        </w:rPr>
        <w:t>Recognises outstanding results in problem-solving by individuals and teams.</w:t>
      </w:r>
    </w:p>
    <w:p w14:paraId="01905E2C" w14:textId="77777777" w:rsidR="00141BB9" w:rsidRDefault="00141BB9">
      <w:pPr>
        <w:numPr>
          <w:ilvl w:val="0"/>
          <w:numId w:val="13"/>
        </w:numPr>
        <w:spacing w:after="100" w:afterAutospacing="1"/>
        <w:divId w:val="2056537199"/>
        <w:rPr>
          <w:rFonts w:ascii="Calibri" w:eastAsia="Times New Roman" w:hAnsi="Calibri" w:cs="Calibri"/>
        </w:rPr>
      </w:pPr>
      <w:r>
        <w:rPr>
          <w:rFonts w:ascii="Calibri" w:eastAsia="Times New Roman" w:hAnsi="Calibri" w:cs="Calibri"/>
        </w:rPr>
        <w:t>Promotes a disciplined, continuous and organisation-wide approach to problem solving.</w:t>
      </w:r>
    </w:p>
    <w:p w14:paraId="1A797536" w14:textId="77777777" w:rsidR="0087021E" w:rsidRPr="001A4F51" w:rsidRDefault="0087021E" w:rsidP="001A4F51">
      <w:pPr>
        <w:rPr>
          <w:rFonts w:eastAsia="Times New Roman"/>
        </w:rPr>
      </w:pPr>
    </w:p>
    <w:sectPr w:rsidR="0087021E" w:rsidRPr="001A4F51" w:rsidSect="00BE140C">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08A4C8" w14:textId="77777777" w:rsidR="00604C02" w:rsidRDefault="00604C02" w:rsidP="0091124A">
      <w:pPr>
        <w:spacing w:after="0"/>
      </w:pPr>
      <w:r>
        <w:separator/>
      </w:r>
    </w:p>
  </w:endnote>
  <w:endnote w:type="continuationSeparator" w:id="0">
    <w:p w14:paraId="2F7FF366" w14:textId="77777777" w:rsidR="00604C02" w:rsidRDefault="00604C02"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8E0A3" w14:textId="0EAE32D2" w:rsidR="002F3810" w:rsidRDefault="00141BB9">
    <w:pPr>
      <w:pStyle w:val="Footer"/>
    </w:pPr>
    <w:r>
      <w:rPr>
        <w:noProof/>
      </w:rPr>
      <mc:AlternateContent>
        <mc:Choice Requires="wps">
          <w:drawing>
            <wp:anchor distT="0" distB="0" distL="0" distR="0" simplePos="0" relativeHeight="251662336" behindDoc="0" locked="0" layoutInCell="1" allowOverlap="1" wp14:anchorId="4BE0650D" wp14:editId="7D6A1E66">
              <wp:simplePos x="635" y="635"/>
              <wp:positionH relativeFrom="page">
                <wp:align>center</wp:align>
              </wp:positionH>
              <wp:positionV relativeFrom="page">
                <wp:align>bottom</wp:align>
              </wp:positionV>
              <wp:extent cx="518795" cy="345440"/>
              <wp:effectExtent l="0" t="0" r="14605" b="0"/>
              <wp:wrapNone/>
              <wp:docPr id="1450805906"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15EBF1DF" w14:textId="17AAAEDD" w:rsidR="00141BB9" w:rsidRPr="00141BB9" w:rsidRDefault="00141BB9" w:rsidP="00141BB9">
                          <w:pPr>
                            <w:spacing w:after="0"/>
                            <w:rPr>
                              <w:rFonts w:ascii="Aptos" w:eastAsia="Aptos" w:hAnsi="Aptos" w:cs="Aptos"/>
                              <w:noProof/>
                              <w:color w:val="000000"/>
                              <w:sz w:val="20"/>
                              <w:szCs w:val="20"/>
                            </w:rPr>
                          </w:pPr>
                          <w:r w:rsidRPr="00141BB9">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BE0650D"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textbox style="mso-fit-shape-to-text:t" inset="0,0,0,15pt">
                <w:txbxContent>
                  <w:p w14:paraId="15EBF1DF" w14:textId="17AAAEDD" w:rsidR="00141BB9" w:rsidRPr="00141BB9" w:rsidRDefault="00141BB9" w:rsidP="00141BB9">
                    <w:pPr>
                      <w:spacing w:after="0"/>
                      <w:rPr>
                        <w:rFonts w:ascii="Aptos" w:eastAsia="Aptos" w:hAnsi="Aptos" w:cs="Aptos"/>
                        <w:noProof/>
                        <w:color w:val="000000"/>
                        <w:sz w:val="20"/>
                        <w:szCs w:val="20"/>
                      </w:rPr>
                    </w:pPr>
                    <w:r w:rsidRPr="00141BB9">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2C095" w14:textId="77777777" w:rsidR="00141BB9" w:rsidRDefault="00141BB9">
    <w:pPr>
      <w:pStyle w:val="Footer"/>
      <w:jc w:val="center"/>
    </w:pPr>
    <w:r>
      <w:rPr>
        <w:noProof/>
      </w:rPr>
      <mc:AlternateContent>
        <mc:Choice Requires="wps">
          <w:drawing>
            <wp:anchor distT="0" distB="0" distL="0" distR="0" simplePos="0" relativeHeight="251663360" behindDoc="0" locked="0" layoutInCell="1" allowOverlap="1" wp14:anchorId="310B1A0D" wp14:editId="67CF5BC0">
              <wp:simplePos x="457200" y="9653270"/>
              <wp:positionH relativeFrom="page">
                <wp:align>center</wp:align>
              </wp:positionH>
              <wp:positionV relativeFrom="page">
                <wp:align>bottom</wp:align>
              </wp:positionV>
              <wp:extent cx="518795" cy="345440"/>
              <wp:effectExtent l="0" t="0" r="14605" b="0"/>
              <wp:wrapNone/>
              <wp:docPr id="2079321855"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B3608C2" w14:textId="42FAF057" w:rsidR="00141BB9" w:rsidRPr="00141BB9" w:rsidRDefault="00141BB9" w:rsidP="00141BB9">
                          <w:pPr>
                            <w:spacing w:after="0"/>
                            <w:rPr>
                              <w:rFonts w:ascii="Aptos" w:eastAsia="Aptos" w:hAnsi="Aptos" w:cs="Aptos"/>
                              <w:noProof/>
                              <w:color w:val="000000"/>
                              <w:sz w:val="20"/>
                              <w:szCs w:val="20"/>
                            </w:rPr>
                          </w:pPr>
                          <w:r w:rsidRPr="00141BB9">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10B1A0D"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textbox style="mso-fit-shape-to-text:t" inset="0,0,0,15pt">
                <w:txbxContent>
                  <w:p w14:paraId="5B3608C2" w14:textId="42FAF057" w:rsidR="00141BB9" w:rsidRPr="00141BB9" w:rsidRDefault="00141BB9" w:rsidP="00141BB9">
                    <w:pPr>
                      <w:spacing w:after="0"/>
                      <w:rPr>
                        <w:rFonts w:ascii="Aptos" w:eastAsia="Aptos" w:hAnsi="Aptos" w:cs="Aptos"/>
                        <w:noProof/>
                        <w:color w:val="000000"/>
                        <w:sz w:val="20"/>
                        <w:szCs w:val="20"/>
                      </w:rPr>
                    </w:pPr>
                    <w:r w:rsidRPr="00141BB9">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0377A66E" w14:textId="2FE308BB"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203870DA" w14:textId="316D5A3A"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w:t>
        </w:r>
        <w:proofErr w:type="spellStart"/>
        <w:r w:rsidRPr="009724A6">
          <w:rPr>
            <w:color w:val="A6A6A6" w:themeColor="background1" w:themeShade="A6"/>
            <w:sz w:val="16"/>
            <w:szCs w:val="16"/>
          </w:rPr>
          <w:t>Lexonis</w:t>
        </w:r>
        <w:proofErr w:type="spellEnd"/>
        <w:r w:rsidRPr="009724A6">
          <w:rPr>
            <w:color w:val="A6A6A6" w:themeColor="background1" w:themeShade="A6"/>
            <w:sz w:val="16"/>
            <w:szCs w:val="16"/>
          </w:rPr>
          <w:t>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E7696C">
          <w:rPr>
            <w:noProof/>
            <w:color w:val="A6A6A6" w:themeColor="background1" w:themeShade="A6"/>
            <w:sz w:val="16"/>
            <w:szCs w:val="16"/>
          </w:rPr>
          <w:t>2026</w:t>
        </w:r>
        <w:r>
          <w:rPr>
            <w:color w:val="A6A6A6" w:themeColor="background1" w:themeShade="A6"/>
            <w:sz w:val="16"/>
            <w:szCs w:val="16"/>
          </w:rPr>
          <w:fldChar w:fldCharType="end"/>
        </w:r>
      </w:p>
    </w:sdtContent>
  </w:sdt>
  <w:p w14:paraId="304E1916"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A6D69" w14:textId="4497F38D" w:rsidR="002F3810" w:rsidRDefault="00141BB9">
    <w:pPr>
      <w:pStyle w:val="Footer"/>
    </w:pPr>
    <w:r>
      <w:rPr>
        <w:noProof/>
      </w:rPr>
      <mc:AlternateContent>
        <mc:Choice Requires="wps">
          <w:drawing>
            <wp:anchor distT="0" distB="0" distL="0" distR="0" simplePos="0" relativeHeight="251661312" behindDoc="0" locked="0" layoutInCell="1" allowOverlap="1" wp14:anchorId="146739BF" wp14:editId="68EEFBB7">
              <wp:simplePos x="635" y="635"/>
              <wp:positionH relativeFrom="page">
                <wp:align>center</wp:align>
              </wp:positionH>
              <wp:positionV relativeFrom="page">
                <wp:align>bottom</wp:align>
              </wp:positionV>
              <wp:extent cx="518795" cy="345440"/>
              <wp:effectExtent l="0" t="0" r="14605" b="0"/>
              <wp:wrapNone/>
              <wp:docPr id="1160866540"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CE73F68" w14:textId="3E784BCD" w:rsidR="00141BB9" w:rsidRPr="00141BB9" w:rsidRDefault="00141BB9" w:rsidP="00141BB9">
                          <w:pPr>
                            <w:spacing w:after="0"/>
                            <w:rPr>
                              <w:rFonts w:ascii="Aptos" w:eastAsia="Aptos" w:hAnsi="Aptos" w:cs="Aptos"/>
                              <w:noProof/>
                              <w:color w:val="000000"/>
                              <w:sz w:val="20"/>
                              <w:szCs w:val="20"/>
                            </w:rPr>
                          </w:pPr>
                          <w:r w:rsidRPr="00141BB9">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46739BF"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textbox style="mso-fit-shape-to-text:t" inset="0,0,0,15pt">
                <w:txbxContent>
                  <w:p w14:paraId="2CE73F68" w14:textId="3E784BCD" w:rsidR="00141BB9" w:rsidRPr="00141BB9" w:rsidRDefault="00141BB9" w:rsidP="00141BB9">
                    <w:pPr>
                      <w:spacing w:after="0"/>
                      <w:rPr>
                        <w:rFonts w:ascii="Aptos" w:eastAsia="Aptos" w:hAnsi="Aptos" w:cs="Aptos"/>
                        <w:noProof/>
                        <w:color w:val="000000"/>
                        <w:sz w:val="20"/>
                        <w:szCs w:val="20"/>
                      </w:rPr>
                    </w:pPr>
                    <w:r w:rsidRPr="00141BB9">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8468A2" w14:textId="77777777" w:rsidR="00604C02" w:rsidRDefault="00604C02" w:rsidP="0091124A">
      <w:pPr>
        <w:spacing w:after="0"/>
      </w:pPr>
      <w:r>
        <w:separator/>
      </w:r>
    </w:p>
  </w:footnote>
  <w:footnote w:type="continuationSeparator" w:id="0">
    <w:p w14:paraId="2D54AFAE" w14:textId="77777777" w:rsidR="00604C02" w:rsidRDefault="00604C02"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2F7F9" w14:textId="01C0BFBC" w:rsidR="002F3810" w:rsidRDefault="00141BB9">
    <w:pPr>
      <w:pStyle w:val="Header"/>
    </w:pPr>
    <w:r>
      <w:rPr>
        <w:noProof/>
      </w:rPr>
      <mc:AlternateContent>
        <mc:Choice Requires="wps">
          <w:drawing>
            <wp:anchor distT="0" distB="0" distL="0" distR="0" simplePos="0" relativeHeight="251659264" behindDoc="0" locked="0" layoutInCell="1" allowOverlap="1" wp14:anchorId="5A883CC7" wp14:editId="7CD4637C">
              <wp:simplePos x="635" y="635"/>
              <wp:positionH relativeFrom="page">
                <wp:align>center</wp:align>
              </wp:positionH>
              <wp:positionV relativeFrom="page">
                <wp:align>top</wp:align>
              </wp:positionV>
              <wp:extent cx="518795" cy="345440"/>
              <wp:effectExtent l="0" t="0" r="14605" b="16510"/>
              <wp:wrapNone/>
              <wp:docPr id="415422217"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5BCCA18B" w14:textId="545E2B42" w:rsidR="00141BB9" w:rsidRPr="00141BB9" w:rsidRDefault="00141BB9" w:rsidP="00141BB9">
                          <w:pPr>
                            <w:spacing w:after="0"/>
                            <w:rPr>
                              <w:rFonts w:ascii="Aptos" w:eastAsia="Aptos" w:hAnsi="Aptos" w:cs="Aptos"/>
                              <w:noProof/>
                              <w:color w:val="000000"/>
                              <w:sz w:val="20"/>
                              <w:szCs w:val="20"/>
                            </w:rPr>
                          </w:pPr>
                          <w:r w:rsidRPr="00141BB9">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A883CC7"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textbox style="mso-fit-shape-to-text:t" inset="0,15pt,0,0">
                <w:txbxContent>
                  <w:p w14:paraId="5BCCA18B" w14:textId="545E2B42" w:rsidR="00141BB9" w:rsidRPr="00141BB9" w:rsidRDefault="00141BB9" w:rsidP="00141BB9">
                    <w:pPr>
                      <w:spacing w:after="0"/>
                      <w:rPr>
                        <w:rFonts w:ascii="Aptos" w:eastAsia="Aptos" w:hAnsi="Aptos" w:cs="Aptos"/>
                        <w:noProof/>
                        <w:color w:val="000000"/>
                        <w:sz w:val="20"/>
                        <w:szCs w:val="20"/>
                      </w:rPr>
                    </w:pPr>
                    <w:r w:rsidRPr="00141BB9">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523A3626" w14:textId="77777777" w:rsidTr="003F426E">
      <w:tc>
        <w:tcPr>
          <w:tcW w:w="2442" w:type="pct"/>
          <w:tcBorders>
            <w:bottom w:val="single" w:sz="4" w:space="0" w:color="auto"/>
          </w:tcBorders>
        </w:tcPr>
        <w:p w14:paraId="2F11A9A5" w14:textId="545DAFC9" w:rsidR="001A4FDD" w:rsidRPr="004D5782" w:rsidRDefault="00141BB9" w:rsidP="004D5782">
          <w:pPr>
            <w:rPr>
              <w:b/>
              <w:sz w:val="16"/>
              <w:szCs w:val="16"/>
            </w:rPr>
          </w:pPr>
          <w:r>
            <w:rPr>
              <w:rFonts w:cstheme="minorHAnsi"/>
              <w:b/>
              <w:noProof/>
            </w:rPr>
            <mc:AlternateContent>
              <mc:Choice Requires="wps">
                <w:drawing>
                  <wp:anchor distT="0" distB="0" distL="0" distR="0" simplePos="0" relativeHeight="251660288" behindDoc="0" locked="0" layoutInCell="1" allowOverlap="1" wp14:anchorId="292DA124" wp14:editId="16B15418">
                    <wp:simplePos x="523875" y="452120"/>
                    <wp:positionH relativeFrom="page">
                      <wp:align>center</wp:align>
                    </wp:positionH>
                    <wp:positionV relativeFrom="page">
                      <wp:align>top</wp:align>
                    </wp:positionV>
                    <wp:extent cx="518795" cy="345440"/>
                    <wp:effectExtent l="0" t="0" r="14605" b="16510"/>
                    <wp:wrapNone/>
                    <wp:docPr id="1004215728"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851D07B" w14:textId="75B7EE19" w:rsidR="00141BB9" w:rsidRPr="00141BB9" w:rsidRDefault="00141BB9" w:rsidP="00141BB9">
                                <w:pPr>
                                  <w:spacing w:after="0"/>
                                  <w:rPr>
                                    <w:rFonts w:ascii="Aptos" w:eastAsia="Aptos" w:hAnsi="Aptos" w:cs="Aptos"/>
                                    <w:noProof/>
                                    <w:color w:val="000000"/>
                                    <w:sz w:val="20"/>
                                    <w:szCs w:val="20"/>
                                  </w:rPr>
                                </w:pPr>
                                <w:r w:rsidRPr="00141BB9">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92DA124" id="_x0000_t202" coordsize="21600,21600" o:spt="202" path="m,l,21600r21600,l21600,xe">
                    <v:stroke joinstyle="miter"/>
                    <v:path gradientshapeok="t" o:connecttype="rect"/>
                  </v:shapetype>
                  <v:shape id="Text Box 3" o:spid="_x0000_s1027" type="#_x0000_t202" alt="OFFICIAL" style="position:absolute;margin-left:0;margin-top:0;width:40.85pt;height:27.2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t8oPH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" filled="f" stroked="f">
                    <v:textbox style="mso-fit-shape-to-text:t" inset="0,15pt,0,0">
                      <w:txbxContent>
                        <w:p w14:paraId="7851D07B" w14:textId="75B7EE19" w:rsidR="00141BB9" w:rsidRPr="00141BB9" w:rsidRDefault="00141BB9" w:rsidP="00141BB9">
                          <w:pPr>
                            <w:spacing w:after="0"/>
                            <w:rPr>
                              <w:rFonts w:ascii="Aptos" w:eastAsia="Aptos" w:hAnsi="Aptos" w:cs="Aptos"/>
                              <w:noProof/>
                              <w:color w:val="000000"/>
                              <w:sz w:val="20"/>
                              <w:szCs w:val="20"/>
                            </w:rPr>
                          </w:pPr>
                          <w:r w:rsidRPr="00141BB9">
                            <w:rPr>
                              <w:rFonts w:ascii="Aptos" w:eastAsia="Aptos" w:hAnsi="Aptos" w:cs="Aptos"/>
                              <w:noProof/>
                              <w:color w:val="000000"/>
                              <w:sz w:val="20"/>
                              <w:szCs w:val="20"/>
                            </w:rPr>
                            <w:t>OFFICIAL</w:t>
                          </w:r>
                        </w:p>
                      </w:txbxContent>
                    </v:textbox>
                    <w10:wrap anchorx="page" anchory="page"/>
                  </v:shape>
                </w:pict>
              </mc:Fallback>
            </mc:AlternateContent>
          </w:r>
          <w:r w:rsidR="004D5782" w:rsidRPr="004D5782">
            <w:rPr>
              <w:rFonts w:cstheme="minorHAnsi"/>
              <w:b/>
            </w:rPr>
            <w:t>Job Role Profile</w:t>
          </w:r>
        </w:p>
        <w:p w14:paraId="615D13EA" w14:textId="77777777" w:rsidR="009D29E7" w:rsidRDefault="009D29E7" w:rsidP="00936274">
          <w:pPr>
            <w:rPr>
              <w:rFonts w:asciiTheme="minorHAnsi" w:hAnsiTheme="minorHAnsi"/>
              <w:sz w:val="32"/>
              <w:szCs w:val="32"/>
            </w:rPr>
          </w:pPr>
        </w:p>
        <w:p w14:paraId="53A5F063" w14:textId="774D08F2" w:rsidR="0091124A" w:rsidRPr="004D5782" w:rsidRDefault="00936274" w:rsidP="00936274">
          <w:pPr>
            <w:rPr>
              <w:rFonts w:asciiTheme="minorHAnsi" w:hAnsiTheme="minorHAnsi"/>
              <w:sz w:val="16"/>
              <w:szCs w:val="16"/>
            </w:rPr>
          </w:pPr>
          <w:r w:rsidRPr="00E05B7F">
            <w:rPr>
              <w:rFonts w:asciiTheme="minorHAnsi" w:hAnsiTheme="minorHAnsi"/>
              <w:sz w:val="32"/>
              <w:szCs w:val="32"/>
            </w:rPr>
            <w:t>HR Projects - Senior Manager</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2003F0D1"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0A6159D5" wp14:editId="53BFE47E">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1E3C40CD"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8CBA" w14:textId="7035EF57" w:rsidR="002F3810" w:rsidRDefault="00141BB9">
    <w:pPr>
      <w:pStyle w:val="Header"/>
    </w:pPr>
    <w:r>
      <w:rPr>
        <w:noProof/>
      </w:rPr>
      <mc:AlternateContent>
        <mc:Choice Requires="wps">
          <w:drawing>
            <wp:anchor distT="0" distB="0" distL="0" distR="0" simplePos="0" relativeHeight="251658240" behindDoc="0" locked="0" layoutInCell="1" allowOverlap="1" wp14:anchorId="602BE220" wp14:editId="2C16A121">
              <wp:simplePos x="635" y="635"/>
              <wp:positionH relativeFrom="page">
                <wp:align>center</wp:align>
              </wp:positionH>
              <wp:positionV relativeFrom="page">
                <wp:align>top</wp:align>
              </wp:positionV>
              <wp:extent cx="518795" cy="345440"/>
              <wp:effectExtent l="0" t="0" r="14605" b="16510"/>
              <wp:wrapNone/>
              <wp:docPr id="1798147414"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4DE55D1" w14:textId="108F384D" w:rsidR="00141BB9" w:rsidRPr="00141BB9" w:rsidRDefault="00141BB9" w:rsidP="00141BB9">
                          <w:pPr>
                            <w:spacing w:after="0"/>
                            <w:rPr>
                              <w:rFonts w:ascii="Aptos" w:eastAsia="Aptos" w:hAnsi="Aptos" w:cs="Aptos"/>
                              <w:noProof/>
                              <w:color w:val="000000"/>
                              <w:sz w:val="20"/>
                              <w:szCs w:val="20"/>
                            </w:rPr>
                          </w:pPr>
                          <w:r w:rsidRPr="00141BB9">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02BE220"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textbox style="mso-fit-shape-to-text:t" inset="0,15pt,0,0">
                <w:txbxContent>
                  <w:p w14:paraId="74DE55D1" w14:textId="108F384D" w:rsidR="00141BB9" w:rsidRPr="00141BB9" w:rsidRDefault="00141BB9" w:rsidP="00141BB9">
                    <w:pPr>
                      <w:spacing w:after="0"/>
                      <w:rPr>
                        <w:rFonts w:ascii="Aptos" w:eastAsia="Aptos" w:hAnsi="Aptos" w:cs="Aptos"/>
                        <w:noProof/>
                        <w:color w:val="000000"/>
                        <w:sz w:val="20"/>
                        <w:szCs w:val="20"/>
                      </w:rPr>
                    </w:pPr>
                    <w:r w:rsidRPr="00141BB9">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87EAD"/>
    <w:multiLevelType w:val="multilevel"/>
    <w:tmpl w:val="EF36B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B53FF5"/>
    <w:multiLevelType w:val="multilevel"/>
    <w:tmpl w:val="B8F29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8E7C70"/>
    <w:multiLevelType w:val="multilevel"/>
    <w:tmpl w:val="686EB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6752F3"/>
    <w:multiLevelType w:val="multilevel"/>
    <w:tmpl w:val="E88AA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E75AE7"/>
    <w:multiLevelType w:val="multilevel"/>
    <w:tmpl w:val="3B6C1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B41425"/>
    <w:multiLevelType w:val="multilevel"/>
    <w:tmpl w:val="EA043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76368B"/>
    <w:multiLevelType w:val="multilevel"/>
    <w:tmpl w:val="524CB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C4578E"/>
    <w:multiLevelType w:val="multilevel"/>
    <w:tmpl w:val="7B1EB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FC3130"/>
    <w:multiLevelType w:val="multilevel"/>
    <w:tmpl w:val="7A2C6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7743DD"/>
    <w:multiLevelType w:val="multilevel"/>
    <w:tmpl w:val="8F949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AF2316"/>
    <w:multiLevelType w:val="multilevel"/>
    <w:tmpl w:val="73B8E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6253439"/>
    <w:multiLevelType w:val="multilevel"/>
    <w:tmpl w:val="75DE6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BC6C8C"/>
    <w:multiLevelType w:val="multilevel"/>
    <w:tmpl w:val="07F48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7639964">
    <w:abstractNumId w:val="9"/>
  </w:num>
  <w:num w:numId="2" w16cid:durableId="1128427721">
    <w:abstractNumId w:val="1"/>
  </w:num>
  <w:num w:numId="3" w16cid:durableId="1617180212">
    <w:abstractNumId w:val="5"/>
  </w:num>
  <w:num w:numId="4" w16cid:durableId="179780659">
    <w:abstractNumId w:val="2"/>
  </w:num>
  <w:num w:numId="5" w16cid:durableId="1795824325">
    <w:abstractNumId w:val="6"/>
  </w:num>
  <w:num w:numId="6" w16cid:durableId="718015422">
    <w:abstractNumId w:val="3"/>
  </w:num>
  <w:num w:numId="7" w16cid:durableId="922298463">
    <w:abstractNumId w:val="4"/>
  </w:num>
  <w:num w:numId="8" w16cid:durableId="437871327">
    <w:abstractNumId w:val="12"/>
  </w:num>
  <w:num w:numId="9" w16cid:durableId="189803173">
    <w:abstractNumId w:val="10"/>
  </w:num>
  <w:num w:numId="10" w16cid:durableId="1861048502">
    <w:abstractNumId w:val="7"/>
  </w:num>
  <w:num w:numId="11" w16cid:durableId="1762873637">
    <w:abstractNumId w:val="11"/>
  </w:num>
  <w:num w:numId="12" w16cid:durableId="39135591">
    <w:abstractNumId w:val="8"/>
  </w:num>
  <w:num w:numId="13" w16cid:durableId="1837841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743CC"/>
    <w:rsid w:val="000C3CCB"/>
    <w:rsid w:val="00141BB9"/>
    <w:rsid w:val="001A4F51"/>
    <w:rsid w:val="001A4FDD"/>
    <w:rsid w:val="001B6A9A"/>
    <w:rsid w:val="001C680B"/>
    <w:rsid w:val="0027503F"/>
    <w:rsid w:val="002F3810"/>
    <w:rsid w:val="00335F4C"/>
    <w:rsid w:val="00372C10"/>
    <w:rsid w:val="00373D6A"/>
    <w:rsid w:val="003A5922"/>
    <w:rsid w:val="003F09C7"/>
    <w:rsid w:val="003F426E"/>
    <w:rsid w:val="00491DDC"/>
    <w:rsid w:val="004D5782"/>
    <w:rsid w:val="0054788A"/>
    <w:rsid w:val="00574CD1"/>
    <w:rsid w:val="00604C02"/>
    <w:rsid w:val="00666A8A"/>
    <w:rsid w:val="0070170E"/>
    <w:rsid w:val="007D1419"/>
    <w:rsid w:val="00852C3F"/>
    <w:rsid w:val="0087021E"/>
    <w:rsid w:val="00896053"/>
    <w:rsid w:val="008E1D78"/>
    <w:rsid w:val="008E4BE2"/>
    <w:rsid w:val="0091124A"/>
    <w:rsid w:val="00936274"/>
    <w:rsid w:val="00941D6F"/>
    <w:rsid w:val="009678A9"/>
    <w:rsid w:val="009724A6"/>
    <w:rsid w:val="009D29E7"/>
    <w:rsid w:val="00A459A0"/>
    <w:rsid w:val="00A60E80"/>
    <w:rsid w:val="00A718FA"/>
    <w:rsid w:val="00AC1998"/>
    <w:rsid w:val="00AD657E"/>
    <w:rsid w:val="00B61C92"/>
    <w:rsid w:val="00B67905"/>
    <w:rsid w:val="00BE140C"/>
    <w:rsid w:val="00C93842"/>
    <w:rsid w:val="00CA2036"/>
    <w:rsid w:val="00CC606A"/>
    <w:rsid w:val="00CC73C7"/>
    <w:rsid w:val="00CF4BE2"/>
    <w:rsid w:val="00E05B7F"/>
    <w:rsid w:val="00E7696C"/>
    <w:rsid w:val="00E94477"/>
    <w:rsid w:val="00EE1F99"/>
    <w:rsid w:val="00F41809"/>
    <w:rsid w:val="00F73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D3B0AD8"/>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 w:type="character" w:customStyle="1" w:styleId="blank">
    <w:name w:val="blank"/>
    <w:basedOn w:val="DefaultParagraphFont"/>
    <w:rPr>
      <w:rFonts w:ascii="Webdings" w:hAnsi="Webdings" w:hint="default"/>
      <w:color w:val="FFFFFF"/>
      <w:sz w:val="44"/>
      <w:szCs w:val="44"/>
    </w:rPr>
  </w:style>
  <w:style w:type="character" w:styleId="Strong">
    <w:name w:val="Strong"/>
    <w:basedOn w:val="DefaultParagraphFont"/>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97172">
      <w:marLeft w:val="0"/>
      <w:marRight w:val="0"/>
      <w:marTop w:val="0"/>
      <w:marBottom w:val="0"/>
      <w:divBdr>
        <w:top w:val="none" w:sz="0" w:space="0" w:color="auto"/>
        <w:left w:val="none" w:sz="0" w:space="0" w:color="auto"/>
        <w:bottom w:val="none" w:sz="0" w:space="0" w:color="auto"/>
        <w:right w:val="none" w:sz="0" w:space="0" w:color="auto"/>
      </w:divBdr>
      <w:divsChild>
        <w:div w:id="1151290173">
          <w:marLeft w:val="0"/>
          <w:marRight w:val="0"/>
          <w:marTop w:val="0"/>
          <w:marBottom w:val="0"/>
          <w:divBdr>
            <w:top w:val="none" w:sz="0" w:space="0" w:color="auto"/>
            <w:left w:val="none" w:sz="0" w:space="0" w:color="auto"/>
            <w:bottom w:val="none" w:sz="0" w:space="0" w:color="auto"/>
            <w:right w:val="none" w:sz="0" w:space="0" w:color="auto"/>
          </w:divBdr>
        </w:div>
      </w:divsChild>
    </w:div>
    <w:div w:id="239294494">
      <w:bodyDiv w:val="1"/>
      <w:marLeft w:val="0"/>
      <w:marRight w:val="0"/>
      <w:marTop w:val="0"/>
      <w:marBottom w:val="0"/>
      <w:divBdr>
        <w:top w:val="none" w:sz="0" w:space="0" w:color="auto"/>
        <w:left w:val="none" w:sz="0" w:space="0" w:color="auto"/>
        <w:bottom w:val="none" w:sz="0" w:space="0" w:color="auto"/>
        <w:right w:val="none" w:sz="0" w:space="0" w:color="auto"/>
      </w:divBdr>
      <w:divsChild>
        <w:div w:id="304512042">
          <w:marLeft w:val="0"/>
          <w:marRight w:val="0"/>
          <w:marTop w:val="0"/>
          <w:marBottom w:val="0"/>
          <w:divBdr>
            <w:top w:val="none" w:sz="0" w:space="0" w:color="auto"/>
            <w:left w:val="none" w:sz="0" w:space="0" w:color="auto"/>
            <w:bottom w:val="none" w:sz="0" w:space="0" w:color="auto"/>
            <w:right w:val="none" w:sz="0" w:space="0" w:color="auto"/>
          </w:divBdr>
        </w:div>
      </w:divsChild>
    </w:div>
    <w:div w:id="266550390">
      <w:marLeft w:val="0"/>
      <w:marRight w:val="0"/>
      <w:marTop w:val="0"/>
      <w:marBottom w:val="0"/>
      <w:divBdr>
        <w:top w:val="none" w:sz="0" w:space="0" w:color="auto"/>
        <w:left w:val="none" w:sz="0" w:space="0" w:color="auto"/>
        <w:bottom w:val="none" w:sz="0" w:space="0" w:color="auto"/>
        <w:right w:val="none" w:sz="0" w:space="0" w:color="auto"/>
      </w:divBdr>
    </w:div>
    <w:div w:id="1007098190">
      <w:bodyDiv w:val="1"/>
      <w:marLeft w:val="0"/>
      <w:marRight w:val="0"/>
      <w:marTop w:val="0"/>
      <w:marBottom w:val="0"/>
      <w:divBdr>
        <w:top w:val="none" w:sz="0" w:space="0" w:color="auto"/>
        <w:left w:val="none" w:sz="0" w:space="0" w:color="auto"/>
        <w:bottom w:val="none" w:sz="0" w:space="0" w:color="auto"/>
        <w:right w:val="none" w:sz="0" w:space="0" w:color="auto"/>
      </w:divBdr>
    </w:div>
    <w:div w:id="2056537199">
      <w:bodyDiv w:val="1"/>
      <w:marLeft w:val="0"/>
      <w:marRight w:val="0"/>
      <w:marTop w:val="0"/>
      <w:marBottom w:val="0"/>
      <w:divBdr>
        <w:top w:val="none" w:sz="0" w:space="0" w:color="auto"/>
        <w:left w:val="none" w:sz="0" w:space="0" w:color="auto"/>
        <w:bottom w:val="none" w:sz="0" w:space="0" w:color="auto"/>
        <w:right w:val="none" w:sz="0" w:space="0" w:color="auto"/>
      </w:divBdr>
      <w:divsChild>
        <w:div w:id="1086683285">
          <w:marLeft w:val="0"/>
          <w:marRight w:val="0"/>
          <w:marTop w:val="0"/>
          <w:marBottom w:val="0"/>
          <w:divBdr>
            <w:top w:val="none" w:sz="0" w:space="0" w:color="auto"/>
            <w:left w:val="none" w:sz="0" w:space="0" w:color="auto"/>
            <w:bottom w:val="none" w:sz="0" w:space="0" w:color="auto"/>
            <w:right w:val="none" w:sz="0" w:space="0" w:color="auto"/>
          </w:divBdr>
          <w:divsChild>
            <w:div w:id="1481801243">
              <w:marLeft w:val="0"/>
              <w:marRight w:val="0"/>
              <w:marTop w:val="0"/>
              <w:marBottom w:val="0"/>
              <w:divBdr>
                <w:top w:val="none" w:sz="0" w:space="0" w:color="auto"/>
                <w:left w:val="none" w:sz="0" w:space="0" w:color="auto"/>
                <w:bottom w:val="none" w:sz="0" w:space="0" w:color="auto"/>
                <w:right w:val="none" w:sz="0" w:space="0" w:color="auto"/>
              </w:divBdr>
            </w:div>
            <w:div w:id="287707890">
              <w:marLeft w:val="0"/>
              <w:marRight w:val="0"/>
              <w:marTop w:val="0"/>
              <w:marBottom w:val="0"/>
              <w:divBdr>
                <w:top w:val="none" w:sz="0" w:space="0" w:color="auto"/>
                <w:left w:val="none" w:sz="0" w:space="0" w:color="auto"/>
                <w:bottom w:val="none" w:sz="0" w:space="0" w:color="auto"/>
                <w:right w:val="none" w:sz="0" w:space="0" w:color="auto"/>
              </w:divBdr>
            </w:div>
          </w:divsChild>
        </w:div>
        <w:div w:id="982808312">
          <w:marLeft w:val="0"/>
          <w:marRight w:val="0"/>
          <w:marTop w:val="0"/>
          <w:marBottom w:val="0"/>
          <w:divBdr>
            <w:top w:val="none" w:sz="0" w:space="0" w:color="auto"/>
            <w:left w:val="none" w:sz="0" w:space="0" w:color="auto"/>
            <w:bottom w:val="none" w:sz="0" w:space="0" w:color="auto"/>
            <w:right w:val="none" w:sz="0" w:space="0" w:color="auto"/>
          </w:divBdr>
          <w:divsChild>
            <w:div w:id="619145090">
              <w:marLeft w:val="0"/>
              <w:marRight w:val="0"/>
              <w:marTop w:val="0"/>
              <w:marBottom w:val="0"/>
              <w:divBdr>
                <w:top w:val="none" w:sz="0" w:space="0" w:color="auto"/>
                <w:left w:val="none" w:sz="0" w:space="0" w:color="auto"/>
                <w:bottom w:val="none" w:sz="0" w:space="0" w:color="auto"/>
                <w:right w:val="none" w:sz="0" w:space="0" w:color="auto"/>
              </w:divBdr>
            </w:div>
            <w:div w:id="128400536">
              <w:marLeft w:val="0"/>
              <w:marRight w:val="0"/>
              <w:marTop w:val="0"/>
              <w:marBottom w:val="0"/>
              <w:divBdr>
                <w:top w:val="none" w:sz="0" w:space="0" w:color="auto"/>
                <w:left w:val="none" w:sz="0" w:space="0" w:color="auto"/>
                <w:bottom w:val="none" w:sz="0" w:space="0" w:color="auto"/>
                <w:right w:val="none" w:sz="0" w:space="0" w:color="auto"/>
              </w:divBdr>
            </w:div>
            <w:div w:id="904490981">
              <w:marLeft w:val="0"/>
              <w:marRight w:val="0"/>
              <w:marTop w:val="0"/>
              <w:marBottom w:val="0"/>
              <w:divBdr>
                <w:top w:val="none" w:sz="0" w:space="0" w:color="auto"/>
                <w:left w:val="none" w:sz="0" w:space="0" w:color="auto"/>
                <w:bottom w:val="none" w:sz="0" w:space="0" w:color="auto"/>
                <w:right w:val="none" w:sz="0" w:space="0" w:color="auto"/>
              </w:divBdr>
            </w:div>
            <w:div w:id="1438989358">
              <w:marLeft w:val="0"/>
              <w:marRight w:val="0"/>
              <w:marTop w:val="0"/>
              <w:marBottom w:val="0"/>
              <w:divBdr>
                <w:top w:val="none" w:sz="0" w:space="0" w:color="auto"/>
                <w:left w:val="none" w:sz="0" w:space="0" w:color="auto"/>
                <w:bottom w:val="none" w:sz="0" w:space="0" w:color="auto"/>
                <w:right w:val="none" w:sz="0" w:space="0" w:color="auto"/>
              </w:divBdr>
            </w:div>
            <w:div w:id="1135029435">
              <w:marLeft w:val="0"/>
              <w:marRight w:val="0"/>
              <w:marTop w:val="0"/>
              <w:marBottom w:val="0"/>
              <w:divBdr>
                <w:top w:val="none" w:sz="0" w:space="0" w:color="auto"/>
                <w:left w:val="none" w:sz="0" w:space="0" w:color="auto"/>
                <w:bottom w:val="none" w:sz="0" w:space="0" w:color="auto"/>
                <w:right w:val="none" w:sz="0" w:space="0" w:color="auto"/>
              </w:divBdr>
            </w:div>
            <w:div w:id="205727558">
              <w:marLeft w:val="0"/>
              <w:marRight w:val="0"/>
              <w:marTop w:val="0"/>
              <w:marBottom w:val="0"/>
              <w:divBdr>
                <w:top w:val="none" w:sz="0" w:space="0" w:color="auto"/>
                <w:left w:val="none" w:sz="0" w:space="0" w:color="auto"/>
                <w:bottom w:val="none" w:sz="0" w:space="0" w:color="auto"/>
                <w:right w:val="none" w:sz="0" w:space="0" w:color="auto"/>
              </w:divBdr>
            </w:div>
            <w:div w:id="983705111">
              <w:marLeft w:val="0"/>
              <w:marRight w:val="0"/>
              <w:marTop w:val="0"/>
              <w:marBottom w:val="0"/>
              <w:divBdr>
                <w:top w:val="none" w:sz="0" w:space="0" w:color="auto"/>
                <w:left w:val="none" w:sz="0" w:space="0" w:color="auto"/>
                <w:bottom w:val="none" w:sz="0" w:space="0" w:color="auto"/>
                <w:right w:val="none" w:sz="0" w:space="0" w:color="auto"/>
              </w:divBdr>
            </w:div>
            <w:div w:id="1121221594">
              <w:marLeft w:val="0"/>
              <w:marRight w:val="0"/>
              <w:marTop w:val="0"/>
              <w:marBottom w:val="0"/>
              <w:divBdr>
                <w:top w:val="none" w:sz="0" w:space="0" w:color="auto"/>
                <w:left w:val="none" w:sz="0" w:space="0" w:color="auto"/>
                <w:bottom w:val="none" w:sz="0" w:space="0" w:color="auto"/>
                <w:right w:val="none" w:sz="0" w:space="0" w:color="auto"/>
              </w:divBdr>
            </w:div>
            <w:div w:id="9655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2038</Words>
  <Characters>13023</Characters>
  <Application>Microsoft Office Word</Application>
  <DocSecurity>0</DocSecurity>
  <Lines>317</Lines>
  <Paragraphs>273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Pittam</dc:creator>
  <cp:keywords/>
  <dc:description/>
  <cp:lastModifiedBy>Esra Demirtas</cp:lastModifiedBy>
  <cp:revision>2</cp:revision>
  <dcterms:created xsi:type="dcterms:W3CDTF">2026-04-14T14:35:00Z</dcterms:created>
  <dcterms:modified xsi:type="dcterms:W3CDTF">2026-04-14T14:35:00Z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6b2d8d56,18c2d709,3bdb1db0</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45316aec,56798a92,7befeeff</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2026-04-08T14:22:39Z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63b32f0b-c91a-452b-bc17-67354841ac28</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